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54336017"/>
        <w:docPartObj>
          <w:docPartGallery w:val="Cover Pages"/>
          <w:docPartUnique/>
        </w:docPartObj>
      </w:sdtPr>
      <w:sdtContent>
        <w:p w:rsidR="00126FE1" w:rsidRDefault="00126FE1"/>
        <w:p w:rsidR="00126FE1" w:rsidRDefault="00126FE1"/>
        <w:p w:rsidR="00126FE1" w:rsidRDefault="00126FE1" w:rsidP="00126FE1">
          <w:pPr>
            <w:jc w:val="center"/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jc w:val="center"/>
            <w:rPr>
              <w:rFonts w:ascii="Open Sans Condensed Light" w:hAnsi="Open Sans Condensed Light" w:cs="Open Sans Condensed Light"/>
              <w:b/>
              <w:sz w:val="56"/>
            </w:rPr>
          </w:pPr>
          <w:r w:rsidRPr="00E41C42">
            <w:rPr>
              <w:rFonts w:ascii="Open Sans Condensed Light" w:hAnsi="Open Sans Condensed Light" w:cs="Open Sans Condensed Light"/>
              <w:b/>
              <w:sz w:val="56"/>
            </w:rPr>
            <w:t xml:space="preserve">Общедоступные библиотеки </w:t>
          </w:r>
        </w:p>
        <w:p w:rsidR="00126FE1" w:rsidRDefault="00126FE1" w:rsidP="00126FE1">
          <w:pPr>
            <w:jc w:val="center"/>
            <w:rPr>
              <w:rFonts w:ascii="Open Sans Condensed Light" w:hAnsi="Open Sans Condensed Light" w:cs="Open Sans Condensed Light"/>
              <w:b/>
              <w:sz w:val="56"/>
            </w:rPr>
          </w:pPr>
          <w:r w:rsidRPr="00E41C42">
            <w:rPr>
              <w:rFonts w:ascii="Open Sans Condensed Light" w:hAnsi="Open Sans Condensed Light" w:cs="Open Sans Condensed Light"/>
              <w:b/>
              <w:sz w:val="56"/>
            </w:rPr>
            <w:t>Выборгского района:</w:t>
          </w:r>
        </w:p>
        <w:p w:rsidR="00126FE1" w:rsidRDefault="00126FE1" w:rsidP="00126FE1">
          <w:pPr>
            <w:jc w:val="center"/>
            <w:rPr>
              <w:rFonts w:ascii="Times New Roman" w:hAnsi="Times New Roman"/>
              <w:bCs/>
            </w:rPr>
          </w:pPr>
          <w:r w:rsidRPr="00E41C42">
            <w:rPr>
              <w:rFonts w:ascii="Open Sans Condensed Light" w:hAnsi="Open Sans Condensed Light" w:cs="Open Sans Condensed Light"/>
              <w:b/>
              <w:sz w:val="56"/>
            </w:rPr>
            <w:t xml:space="preserve"> информационно – аналитический обзор состояния и деятельности за 20</w:t>
          </w:r>
          <w:r>
            <w:rPr>
              <w:rFonts w:ascii="Open Sans Condensed Light" w:hAnsi="Open Sans Condensed Light" w:cs="Open Sans Condensed Light"/>
              <w:b/>
              <w:sz w:val="56"/>
            </w:rPr>
            <w:t>20</w:t>
          </w:r>
          <w:r w:rsidRPr="00E41C42">
            <w:rPr>
              <w:rFonts w:ascii="Open Sans Condensed Light" w:hAnsi="Open Sans Condensed Light" w:cs="Open Sans Condensed Light"/>
              <w:b/>
              <w:sz w:val="56"/>
            </w:rPr>
            <w:t xml:space="preserve"> год</w:t>
          </w: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margin">
                  <wp:posOffset>5450840</wp:posOffset>
                </wp:positionV>
                <wp:extent cx="3422650" cy="2533650"/>
                <wp:effectExtent l="19050" t="0" r="6350" b="0"/>
                <wp:wrapSquare wrapText="bothSides"/>
                <wp:docPr id="11" name="Рисунок 1" descr="https://psv4.userapi.com/c848024/u1367987/docs/d17/9888c888a024/Litsevaya.png?extra=mCnPh6XqwsG-IPfAf_UBnAEk4kFiv0jRF1a3L1z75DWZbZpbJmciDCU-lmeSHYGSF4vpe20-_jXPHkLGh4cGNapBrAsKMgqHSOVL7Ayk7zYSVLphmQM5gXEE6H_PTo37l3Y1w0pAOelprOEmMA6B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882" name="Picture 2" descr="https://psv4.userapi.com/c848024/u1367987/docs/d17/9888c888a024/Litsevaya.png?extra=mCnPh6XqwsG-IPfAf_UBnAEk4kFiv0jRF1a3L1z75DWZbZpbJmciDCU-lmeSHYGSF4vpe20-_jXPHkLGh4cGNapBrAsKMgqHSOVL7Ayk7zYSVLphmQM5gXEE6H_PTo37l3Y1w0pAOelprOEmMA6B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22381" t="33566" r="23133" b="116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Default="00126FE1" w:rsidP="00126FE1">
          <w:pPr>
            <w:rPr>
              <w:rFonts w:ascii="Times New Roman" w:hAnsi="Times New Roman"/>
              <w:bCs/>
            </w:rPr>
          </w:pPr>
        </w:p>
        <w:p w:rsidR="00126FE1" w:rsidRPr="00AA2809" w:rsidRDefault="00126FE1" w:rsidP="00126FE1">
          <w:pPr>
            <w:rPr>
              <w:rFonts w:ascii="Times New Roman" w:hAnsi="Times New Roman"/>
              <w:bCs/>
            </w:rPr>
          </w:pPr>
          <w:r w:rsidRPr="00AA2809">
            <w:rPr>
              <w:rFonts w:ascii="Times New Roman" w:hAnsi="Times New Roman"/>
              <w:bCs/>
            </w:rPr>
            <w:t xml:space="preserve">ББК </w:t>
          </w:r>
          <w:r>
            <w:rPr>
              <w:rFonts w:ascii="Times New Roman" w:hAnsi="Times New Roman"/>
              <w:bCs/>
            </w:rPr>
            <w:t>78.38</w:t>
          </w:r>
        </w:p>
        <w:p w:rsidR="00126FE1" w:rsidRPr="00AA2809" w:rsidRDefault="00126FE1" w:rsidP="00126FE1">
          <w:pPr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О 28</w:t>
          </w:r>
        </w:p>
        <w:p w:rsidR="00126FE1" w:rsidRPr="00E41C42" w:rsidRDefault="00126FE1" w:rsidP="00126FE1">
          <w:pPr>
            <w:ind w:firstLine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E41C42">
            <w:rPr>
              <w:rFonts w:ascii="Times New Roman" w:hAnsi="Times New Roman" w:cs="Times New Roman"/>
              <w:iCs/>
              <w:sz w:val="24"/>
              <w:szCs w:val="24"/>
            </w:rPr>
            <w:t>Общедоступные библиотеки Выборгского района: информационно – аналитический обзор состояния и деятельности за 20</w: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t>20</w:t>
          </w:r>
          <w:r w:rsidRPr="00E41C42">
            <w:rPr>
              <w:rFonts w:ascii="Times New Roman" w:hAnsi="Times New Roman" w:cs="Times New Roman"/>
              <w:iCs/>
              <w:sz w:val="24"/>
              <w:szCs w:val="24"/>
            </w:rPr>
            <w:t xml:space="preserve"> год </w: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t>// МБУК «</w:t>
          </w:r>
          <w:proofErr w:type="spellStart"/>
          <w:r>
            <w:rPr>
              <w:rFonts w:ascii="Times New Roman" w:hAnsi="Times New Roman" w:cs="Times New Roman"/>
              <w:iCs/>
              <w:sz w:val="24"/>
              <w:szCs w:val="24"/>
            </w:rPr>
            <w:t>Межпоселенческая</w:t>
          </w:r>
          <w:proofErr w:type="spellEnd"/>
          <w:r>
            <w:rPr>
              <w:rFonts w:ascii="Times New Roman" w:hAnsi="Times New Roman" w:cs="Times New Roman"/>
              <w:iCs/>
              <w:sz w:val="24"/>
              <w:szCs w:val="24"/>
            </w:rPr>
            <w:t xml:space="preserve"> библиотека Выборгского района», Методико-библиографический отдел; [Сост.О.Н. Еременко, С.А. </w:t>
          </w:r>
          <w:proofErr w:type="spellStart"/>
          <w:r>
            <w:rPr>
              <w:rFonts w:ascii="Times New Roman" w:hAnsi="Times New Roman" w:cs="Times New Roman"/>
              <w:iCs/>
              <w:sz w:val="24"/>
              <w:szCs w:val="24"/>
            </w:rPr>
            <w:t>Бадалова</w:t>
          </w:r>
          <w:proofErr w:type="spellEnd"/>
          <w:r>
            <w:rPr>
              <w:rFonts w:ascii="Times New Roman" w:hAnsi="Times New Roman" w:cs="Times New Roman"/>
              <w:iCs/>
              <w:sz w:val="24"/>
              <w:szCs w:val="24"/>
            </w:rPr>
            <w:t>,</w:t>
          </w:r>
          <w:proofErr w:type="gramStart"/>
          <w:r>
            <w:rPr>
              <w:rFonts w:ascii="Times New Roman" w:hAnsi="Times New Roman" w:cs="Times New Roman"/>
              <w:iCs/>
              <w:sz w:val="24"/>
              <w:szCs w:val="24"/>
            </w:rPr>
            <w:t xml:space="preserve"> ,</w:t>
          </w:r>
          <w:proofErr w:type="gramEnd"/>
          <w:r>
            <w:rPr>
              <w:rFonts w:ascii="Times New Roman" w:hAnsi="Times New Roman" w:cs="Times New Roman"/>
              <w:iCs/>
              <w:sz w:val="24"/>
              <w:szCs w:val="24"/>
            </w:rPr>
            <w:t xml:space="preserve"> Н.М. Мельникова, А.Е. </w:t>
          </w:r>
          <w:proofErr w:type="spellStart"/>
          <w:r>
            <w:rPr>
              <w:rFonts w:ascii="Times New Roman" w:hAnsi="Times New Roman" w:cs="Times New Roman"/>
              <w:iCs/>
              <w:sz w:val="24"/>
              <w:szCs w:val="24"/>
            </w:rPr>
            <w:t>Макин</w:t>
          </w:r>
          <w:proofErr w:type="spellEnd"/>
          <w:r>
            <w:rPr>
              <w:rFonts w:ascii="Times New Roman" w:hAnsi="Times New Roman" w:cs="Times New Roman"/>
              <w:iCs/>
              <w:sz w:val="24"/>
              <w:szCs w:val="24"/>
            </w:rPr>
            <w:t xml:space="preserve">, Д.Ю. </w:t>
          </w:r>
          <w:proofErr w:type="spellStart"/>
          <w:r>
            <w:rPr>
              <w:rFonts w:ascii="Times New Roman" w:hAnsi="Times New Roman" w:cs="Times New Roman"/>
              <w:iCs/>
              <w:sz w:val="24"/>
              <w:szCs w:val="24"/>
            </w:rPr>
            <w:t>Теселкин</w:t>
          </w:r>
          <w:proofErr w:type="spellEnd"/>
          <w:r>
            <w:rPr>
              <w:rFonts w:ascii="Times New Roman" w:hAnsi="Times New Roman" w:cs="Times New Roman"/>
              <w:iCs/>
              <w:sz w:val="24"/>
              <w:szCs w:val="24"/>
            </w:rPr>
            <w:t>, ред. Т.В. Черенкова</w:t>
          </w:r>
          <w:r w:rsidRPr="003C7190">
            <w:rPr>
              <w:rFonts w:ascii="Times New Roman" w:hAnsi="Times New Roman" w:cs="Times New Roman"/>
              <w:iCs/>
              <w:sz w:val="24"/>
              <w:szCs w:val="24"/>
            </w:rPr>
            <w:t>]</w: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t>. - Выборг, 2020.- 65</w:t>
          </w:r>
          <w:r w:rsidRPr="00B91D53">
            <w:rPr>
              <w:rFonts w:ascii="Times New Roman" w:hAnsi="Times New Roman" w:cs="Times New Roman"/>
              <w:iCs/>
              <w:sz w:val="24"/>
              <w:szCs w:val="24"/>
            </w:rPr>
            <w:t xml:space="preserve"> </w:t>
          </w:r>
          <w:proofErr w:type="gramStart"/>
          <w:r w:rsidRPr="00B91D53">
            <w:rPr>
              <w:rFonts w:ascii="Times New Roman" w:hAnsi="Times New Roman" w:cs="Times New Roman"/>
              <w:iCs/>
              <w:sz w:val="24"/>
              <w:szCs w:val="24"/>
            </w:rPr>
            <w:t>с</w:t>
          </w:r>
          <w:proofErr w:type="gramEnd"/>
          <w:r w:rsidRPr="00B91D53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pStyle w:val="1"/>
            <w:tabs>
              <w:tab w:val="left" w:pos="0"/>
              <w:tab w:val="left" w:pos="567"/>
              <w:tab w:val="left" w:pos="3544"/>
            </w:tabs>
            <w:ind w:left="720"/>
            <w:rPr>
              <w:rFonts w:ascii="Times New Roman" w:hAnsi="Times New Roman"/>
              <w:color w:val="1F497D" w:themeColor="text2"/>
              <w:sz w:val="24"/>
              <w:szCs w:val="20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</w:p>
        <w:p w:rsidR="00126FE1" w:rsidRDefault="00126FE1" w:rsidP="00126FE1">
          <w:pPr>
            <w:rPr>
              <w:rFonts w:ascii="Times New Roman" w:hAnsi="Times New Roman" w:cs="Times New Roman"/>
              <w:sz w:val="20"/>
              <w:szCs w:val="25"/>
              <w:lang w:eastAsia="ru-RU"/>
            </w:rPr>
          </w:pPr>
          <w:r w:rsidRPr="00F27A82">
            <w:rPr>
              <w:rFonts w:ascii="Times New Roman" w:hAnsi="Times New Roman" w:cs="Times New Roman"/>
              <w:sz w:val="20"/>
              <w:szCs w:val="25"/>
              <w:lang w:eastAsia="ru-RU"/>
            </w:rPr>
            <w:t>@</w:t>
          </w:r>
          <w:r w:rsidRPr="009D6C84">
            <w:rPr>
              <w:rFonts w:ascii="Times New Roman" w:hAnsi="Times New Roman" w:cs="Times New Roman"/>
              <w:sz w:val="20"/>
              <w:szCs w:val="25"/>
              <w:lang w:eastAsia="ru-RU"/>
            </w:rPr>
            <w:t>МБУК «</w:t>
          </w:r>
          <w:proofErr w:type="spellStart"/>
          <w:r w:rsidRPr="009D6C84">
            <w:rPr>
              <w:rFonts w:ascii="Times New Roman" w:hAnsi="Times New Roman" w:cs="Times New Roman"/>
              <w:sz w:val="20"/>
              <w:szCs w:val="25"/>
              <w:lang w:eastAsia="ru-RU"/>
            </w:rPr>
            <w:t>Межпоселенческая</w:t>
          </w:r>
          <w:proofErr w:type="spellEnd"/>
          <w:r w:rsidRPr="009D6C84">
            <w:rPr>
              <w:rFonts w:ascii="Times New Roman" w:hAnsi="Times New Roman" w:cs="Times New Roman"/>
              <w:sz w:val="20"/>
              <w:szCs w:val="25"/>
              <w:lang w:eastAsia="ru-RU"/>
            </w:rPr>
            <w:t xml:space="preserve"> библиотека Выборгского района</w:t>
          </w:r>
          <w:r>
            <w:rPr>
              <w:rFonts w:ascii="Times New Roman" w:hAnsi="Times New Roman" w:cs="Times New Roman"/>
              <w:sz w:val="20"/>
              <w:szCs w:val="25"/>
              <w:lang w:eastAsia="ru-RU"/>
            </w:rPr>
            <w:t>»,  2020</w:t>
          </w:r>
        </w:p>
        <w:p w:rsidR="00126FE1" w:rsidRDefault="00126FE1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670442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1CCC" w:rsidRPr="00A23916" w:rsidRDefault="00341CCC" w:rsidP="00A23916">
          <w:pPr>
            <w:pStyle w:val="af"/>
            <w:spacing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2391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</w:t>
          </w:r>
          <w:bookmarkStart w:id="0" w:name="_GoBack"/>
          <w:bookmarkEnd w:id="0"/>
          <w:r w:rsidRPr="00A2391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лавление</w:t>
          </w:r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725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41CCC" w:rsidRPr="00A2391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725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2059698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Состояние библиотечной сети муниципального района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_Toc62059698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699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1.1. Доступность библиотечных услуг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_Toc62059699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0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 Трансформация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_Toc62059700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1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Основные статистические показатели деятельности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_Toc62059701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2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2.1. Абсолютные показатели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_Toc62059702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3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2.2. Относительные показатели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_Toc62059703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4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2.3. Экономические показатели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_Toc62059704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5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Библиотечные фонды (формирование, использование, сохранность)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_Toc62059705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6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3.1. Общая характеристика совокупного фонда муниципальных общедоступных библиотек района.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_Toc62059706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7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3.1.1 Видовой и отраслевой состав фонда муниципальных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_Toc62059707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8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  Движение совокупного фонда муниципальных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_Toc62059708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09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3.2.1.  Поступления в фонды муниципальных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pacing w:val="-16"/>
                <w:sz w:val="24"/>
                <w:szCs w:val="24"/>
              </w:rPr>
              <w:t xml:space="preserve">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библиотек: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_Toc62059709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0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3.2.2. Выбытие из фондов муниципальных библиотек с указанием причин исключения из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фонда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_Toc62059710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1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3.3.  Анализ и оценка состояния и использования фондов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_Toc62059711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2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3.3.1.  Обновляемость фонда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_Toc62059712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3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3.3.2. 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Выдача документов библиотечного фонда, в том числе по видам документов.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_Toc62059713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4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. 3.4. 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Финансирование комплектования (объемы, основные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pacing w:val="-21"/>
                <w:sz w:val="24"/>
                <w:szCs w:val="24"/>
              </w:rPr>
              <w:t xml:space="preserve">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источники).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_Toc62059714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5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3.5.  Обеспечение сохранности фондов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_Toc62059715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6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3.6. Краткие выводы по подразделу. Основные тенденции в формировании и использовании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фондов.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_Toc62059716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7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Информатизация библиотек, предоставление доступа пользователей к электронным и сетевым ресурсам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_Toc62059717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8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4.1. Электронная каталогизация: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_Toc62059718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19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4.2. Оцифровка документов библиотечного фонда муниципальных библиотек: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_Toc62059719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0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4.3. Представительство муниципальных библиотек в сети Интернет: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_Toc62059720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1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4.4. Предоставление виртуальных услуг и сервисов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_Toc62059721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2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4.5. Состояние компьютерного парка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_Toc62059722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3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4.6. Краткие выводы по подразделу. Основные тенденции в формировании и использовании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 </w:t>
            </w:r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фондов.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_Toc62059723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4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Организация и содержание библиотечного обслуживания пользователей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_Toc62059724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5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Справочно-библиографическое, информационное и социально-правовое обслуживание пользователей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_Toc62059725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6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 Краеведческая деятельность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_Toc62059726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7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8. Организационно-методическая деятельность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_Toc62059727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8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9.Библиотечные кадры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_Toc62059728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29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 Материально-технические ресурсы библиотек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_Toc62059729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916" w:rsidRPr="00A23916" w:rsidRDefault="00872527" w:rsidP="00A23916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059730" w:history="1">
            <w:r w:rsidR="00A23916" w:rsidRPr="00A2391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Основные итоги года</w:t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916"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_Toc62059730 \h </w:instrTex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26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A2391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1CCC" w:rsidRDefault="00872527" w:rsidP="00A23916">
          <w:pPr>
            <w:spacing w:line="240" w:lineRule="auto"/>
          </w:pPr>
          <w:r w:rsidRPr="00A23916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fldChar w:fldCharType="end"/>
          </w:r>
        </w:p>
      </w:sdtContent>
    </w:sdt>
    <w:p w:rsidR="00CF66D8" w:rsidRPr="003708DE" w:rsidRDefault="00522DFF" w:rsidP="00341CCC">
      <w:pPr>
        <w:pStyle w:val="1"/>
        <w:rPr>
          <w:color w:val="auto"/>
        </w:rPr>
      </w:pPr>
      <w:bookmarkStart w:id="1" w:name="_Toc62059698"/>
      <w:r w:rsidRPr="003708DE">
        <w:rPr>
          <w:color w:val="auto"/>
        </w:rPr>
        <w:t>1. Состояние библиотечной сети муниципального района</w:t>
      </w:r>
      <w:bookmarkEnd w:id="1"/>
    </w:p>
    <w:p w:rsidR="00522DFF" w:rsidRPr="00F71FA3" w:rsidRDefault="00E86ACB" w:rsidP="00374BFA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ind w:left="2124"/>
        <w:rPr>
          <w:rFonts w:ascii="Times New Roman" w:hAnsi="Times New Roman"/>
          <w:b/>
          <w:i/>
          <w:sz w:val="20"/>
          <w:szCs w:val="20"/>
          <w:lang w:val="ru-RU"/>
        </w:rPr>
      </w:pPr>
      <w:r w:rsidRPr="00F71FA3">
        <w:rPr>
          <w:rFonts w:ascii="Times New Roman" w:hAnsi="Times New Roman"/>
          <w:b/>
          <w:i/>
          <w:sz w:val="20"/>
          <w:szCs w:val="20"/>
          <w:lang w:val="ru-RU"/>
        </w:rPr>
        <w:t>С</w:t>
      </w:r>
      <w:r w:rsidR="00522DFF" w:rsidRPr="00F71FA3">
        <w:rPr>
          <w:rFonts w:ascii="Times New Roman" w:hAnsi="Times New Roman"/>
          <w:b/>
          <w:i/>
          <w:sz w:val="20"/>
          <w:szCs w:val="20"/>
          <w:lang w:val="ru-RU"/>
        </w:rPr>
        <w:t>ет</w:t>
      </w:r>
      <w:r w:rsidRPr="00F71FA3">
        <w:rPr>
          <w:rFonts w:ascii="Times New Roman" w:hAnsi="Times New Roman"/>
          <w:b/>
          <w:i/>
          <w:sz w:val="20"/>
          <w:szCs w:val="20"/>
          <w:lang w:val="ru-RU"/>
        </w:rPr>
        <w:t>ь</w:t>
      </w:r>
      <w:r w:rsidR="00522DFF" w:rsidRPr="00F71FA3">
        <w:rPr>
          <w:rFonts w:ascii="Times New Roman" w:hAnsi="Times New Roman"/>
          <w:b/>
          <w:i/>
          <w:sz w:val="20"/>
          <w:szCs w:val="20"/>
          <w:lang w:val="ru-RU"/>
        </w:rPr>
        <w:t xml:space="preserve"> общедоступных библиотек Выборгского района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  <w:gridCol w:w="850"/>
        <w:gridCol w:w="709"/>
        <w:gridCol w:w="828"/>
      </w:tblGrid>
      <w:tr w:rsidR="00522DFF" w:rsidRPr="00A077A4" w:rsidTr="00523FB4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522DFF" w:rsidRPr="0097720F" w:rsidRDefault="00522DFF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Всего 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522DFF" w:rsidRPr="0097720F" w:rsidRDefault="00522DFF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сельской местности, ед.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522DFF" w:rsidRPr="0097720F" w:rsidRDefault="00522DFF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  <w:tc>
          <w:tcPr>
            <w:tcW w:w="2387" w:type="dxa"/>
            <w:gridSpan w:val="3"/>
            <w:shd w:val="clear" w:color="auto" w:fill="DAEEF3"/>
          </w:tcPr>
          <w:p w:rsidR="00522DFF" w:rsidRPr="0097720F" w:rsidRDefault="00522DFF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библиотеки</w:t>
            </w:r>
          </w:p>
        </w:tc>
      </w:tr>
      <w:tr w:rsidR="00522DFF" w:rsidRPr="00A077A4" w:rsidTr="00523FB4">
        <w:trPr>
          <w:jc w:val="center"/>
        </w:trPr>
        <w:tc>
          <w:tcPr>
            <w:tcW w:w="807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42" w:type="dxa"/>
          </w:tcPr>
          <w:p w:rsidR="00522DFF" w:rsidRPr="0097720F" w:rsidRDefault="00522DFF" w:rsidP="00522D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0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522DFF" w:rsidRPr="0097720F" w:rsidRDefault="00522DFF" w:rsidP="00522D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82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522DFF" w:rsidRPr="0097720F" w:rsidRDefault="00522DFF" w:rsidP="00522D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09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28" w:type="dxa"/>
          </w:tcPr>
          <w:p w:rsidR="00522DFF" w:rsidRPr="0097720F" w:rsidRDefault="00522DFF" w:rsidP="00522D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522DFF" w:rsidRPr="00A077A4" w:rsidTr="00523FB4">
        <w:trPr>
          <w:jc w:val="center"/>
        </w:trPr>
        <w:tc>
          <w:tcPr>
            <w:tcW w:w="807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42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82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</w:tcPr>
          <w:p w:rsidR="00522DFF" w:rsidRPr="0097720F" w:rsidRDefault="00522DF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421063" w:rsidRDefault="00522DFF" w:rsidP="003708DE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522DFF">
        <w:rPr>
          <w:rFonts w:ascii="Times New Roman" w:hAnsi="Times New Roman" w:cs="Times New Roman"/>
          <w:sz w:val="24"/>
          <w:szCs w:val="24"/>
        </w:rPr>
        <w:t xml:space="preserve">По официальным данным </w:t>
      </w:r>
      <w:proofErr w:type="gramStart"/>
      <w:r w:rsidRPr="00522DF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22DFF">
        <w:rPr>
          <w:rFonts w:ascii="Times New Roman" w:hAnsi="Times New Roman" w:cs="Times New Roman"/>
          <w:sz w:val="24"/>
          <w:szCs w:val="24"/>
        </w:rPr>
        <w:t xml:space="preserve"> 2020 года в Выборгском районе насчитывается 50 </w:t>
      </w:r>
      <w:r>
        <w:rPr>
          <w:rFonts w:ascii="Times New Roman" w:hAnsi="Times New Roman"/>
          <w:sz w:val="24"/>
        </w:rPr>
        <w:t>общедоступных библиотек</w:t>
      </w:r>
      <w:r w:rsidR="008877CD">
        <w:rPr>
          <w:rFonts w:ascii="Times New Roman" w:hAnsi="Times New Roman"/>
          <w:sz w:val="24"/>
        </w:rPr>
        <w:t>, 35 (70%)</w:t>
      </w:r>
      <w:r w:rsidR="008877CD" w:rsidRPr="00FD5C6F">
        <w:rPr>
          <w:rFonts w:ascii="Times New Roman" w:hAnsi="Times New Roman"/>
          <w:sz w:val="24"/>
        </w:rPr>
        <w:t xml:space="preserve"> </w:t>
      </w:r>
      <w:r w:rsidR="008877CD">
        <w:rPr>
          <w:rFonts w:ascii="Times New Roman" w:hAnsi="Times New Roman"/>
          <w:sz w:val="24"/>
        </w:rPr>
        <w:t>- в сельской местности,</w:t>
      </w:r>
      <w:r>
        <w:rPr>
          <w:rFonts w:ascii="Times New Roman" w:hAnsi="Times New Roman"/>
          <w:sz w:val="24"/>
        </w:rPr>
        <w:t xml:space="preserve"> что на 1 единицу больше, чем в 2019 году: пункт </w:t>
      </w:r>
      <w:proofErr w:type="spellStart"/>
      <w:r>
        <w:rPr>
          <w:rFonts w:ascii="Times New Roman" w:hAnsi="Times New Roman"/>
          <w:sz w:val="24"/>
        </w:rPr>
        <w:t>внестационарного</w:t>
      </w:r>
      <w:proofErr w:type="spellEnd"/>
      <w:r>
        <w:rPr>
          <w:rFonts w:ascii="Times New Roman" w:hAnsi="Times New Roman"/>
          <w:sz w:val="24"/>
        </w:rPr>
        <w:t xml:space="preserve"> обслуживания </w:t>
      </w:r>
      <w:proofErr w:type="spellStart"/>
      <w:r>
        <w:rPr>
          <w:rFonts w:ascii="Times New Roman" w:hAnsi="Times New Roman"/>
          <w:sz w:val="24"/>
        </w:rPr>
        <w:t>Селезневской</w:t>
      </w:r>
      <w:proofErr w:type="spellEnd"/>
      <w:r>
        <w:rPr>
          <w:rFonts w:ascii="Times New Roman" w:hAnsi="Times New Roman"/>
          <w:sz w:val="24"/>
        </w:rPr>
        <w:t xml:space="preserve"> сельской библиотеки преобразован в ф</w:t>
      </w:r>
      <w:r w:rsidRPr="00522DFF">
        <w:rPr>
          <w:rFonts w:ascii="Times New Roman" w:hAnsi="Times New Roman"/>
          <w:sz w:val="24"/>
        </w:rPr>
        <w:t>илиал библиотеки пос. Лужайка</w:t>
      </w:r>
      <w:r>
        <w:rPr>
          <w:rFonts w:ascii="Times New Roman" w:hAnsi="Times New Roman"/>
          <w:sz w:val="24"/>
        </w:rPr>
        <w:t xml:space="preserve">. </w:t>
      </w:r>
    </w:p>
    <w:p w:rsidR="00F3239A" w:rsidRDefault="008877CD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1042A9">
        <w:rPr>
          <w:rFonts w:ascii="Times New Roman" w:hAnsi="Times New Roman"/>
          <w:sz w:val="24"/>
        </w:rPr>
        <w:t>По итогам</w:t>
      </w:r>
      <w:r>
        <w:rPr>
          <w:rFonts w:ascii="Times New Roman" w:hAnsi="Times New Roman"/>
          <w:sz w:val="24"/>
        </w:rPr>
        <w:t xml:space="preserve"> 2020 года</w:t>
      </w:r>
      <w:r w:rsidRPr="00C5360F"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z w:val="24"/>
        </w:rPr>
        <w:t xml:space="preserve">50 </w:t>
      </w:r>
      <w:r w:rsidRPr="00C5360F">
        <w:rPr>
          <w:rFonts w:ascii="Times New Roman" w:hAnsi="Times New Roman"/>
          <w:sz w:val="24"/>
        </w:rPr>
        <w:t xml:space="preserve">муниципальных библиотек </w:t>
      </w:r>
      <w:r>
        <w:rPr>
          <w:rFonts w:ascii="Times New Roman" w:hAnsi="Times New Roman"/>
          <w:sz w:val="24"/>
        </w:rPr>
        <w:t xml:space="preserve">6 </w:t>
      </w:r>
      <w:r w:rsidRPr="00C5360F">
        <w:rPr>
          <w:rFonts w:ascii="Times New Roman" w:hAnsi="Times New Roman"/>
          <w:sz w:val="24"/>
        </w:rPr>
        <w:t>(</w:t>
      </w:r>
      <w:r w:rsidR="00E944AE">
        <w:rPr>
          <w:rFonts w:ascii="Times New Roman" w:hAnsi="Times New Roman"/>
          <w:sz w:val="24"/>
        </w:rPr>
        <w:t>12%) находя</w:t>
      </w:r>
      <w:r>
        <w:rPr>
          <w:rFonts w:ascii="Times New Roman" w:hAnsi="Times New Roman"/>
          <w:sz w:val="24"/>
        </w:rPr>
        <w:t>тся</w:t>
      </w:r>
      <w:r w:rsidRPr="00C5360F">
        <w:rPr>
          <w:rFonts w:ascii="Times New Roman" w:hAnsi="Times New Roman"/>
          <w:sz w:val="24"/>
        </w:rPr>
        <w:t xml:space="preserve"> в составе </w:t>
      </w:r>
    </w:p>
    <w:p w:rsidR="00E944AE" w:rsidRDefault="008877CD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3-х </w:t>
      </w:r>
      <w:r w:rsidR="00E944AE">
        <w:rPr>
          <w:rFonts w:ascii="Times New Roman" w:hAnsi="Times New Roman"/>
          <w:sz w:val="24"/>
        </w:rPr>
        <w:t>юридических лиц, осуществляющих библиотечное обслуживание:</w:t>
      </w:r>
    </w:p>
    <w:p w:rsidR="00E944AE" w:rsidRDefault="00E944AE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МБУК «</w:t>
      </w:r>
      <w:proofErr w:type="spellStart"/>
      <w:r>
        <w:rPr>
          <w:rFonts w:ascii="Times New Roman" w:hAnsi="Times New Roman"/>
          <w:sz w:val="24"/>
        </w:rPr>
        <w:t>Межпоселенческая</w:t>
      </w:r>
      <w:proofErr w:type="spellEnd"/>
      <w:r>
        <w:rPr>
          <w:rFonts w:ascii="Times New Roman" w:hAnsi="Times New Roman"/>
          <w:sz w:val="24"/>
        </w:rPr>
        <w:t xml:space="preserve"> библиотека Выборгского района» (2 библиотеки);</w:t>
      </w:r>
    </w:p>
    <w:p w:rsidR="00E944AE" w:rsidRDefault="00E944AE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МАУК </w:t>
      </w:r>
      <w:r w:rsidRPr="00E944AE">
        <w:rPr>
          <w:rFonts w:ascii="Times New Roman" w:hAnsi="Times New Roman"/>
          <w:sz w:val="24"/>
        </w:rPr>
        <w:t xml:space="preserve">«Центральная городская библиотека А. </w:t>
      </w:r>
      <w:proofErr w:type="spellStart"/>
      <w:r w:rsidRPr="00E944AE">
        <w:rPr>
          <w:rFonts w:ascii="Times New Roman" w:hAnsi="Times New Roman"/>
          <w:sz w:val="24"/>
        </w:rPr>
        <w:t>Аалто</w:t>
      </w:r>
      <w:proofErr w:type="spellEnd"/>
      <w:r w:rsidRPr="00E944A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(3 библиотеки);</w:t>
      </w:r>
    </w:p>
    <w:p w:rsidR="00E944AE" w:rsidRDefault="00E944AE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8877CD">
        <w:rPr>
          <w:rFonts w:ascii="Times New Roman" w:hAnsi="Times New Roman"/>
          <w:sz w:val="24"/>
        </w:rPr>
        <w:t xml:space="preserve"> </w:t>
      </w:r>
      <w:r w:rsidRPr="00E944AE">
        <w:rPr>
          <w:rFonts w:ascii="Times New Roman" w:hAnsi="Times New Roman"/>
          <w:sz w:val="24"/>
        </w:rPr>
        <w:t>МБУ «Высоцкая городская библиотека»</w:t>
      </w:r>
      <w:r>
        <w:rPr>
          <w:rFonts w:ascii="Times New Roman" w:hAnsi="Times New Roman"/>
          <w:sz w:val="24"/>
        </w:rPr>
        <w:t>.</w:t>
      </w:r>
    </w:p>
    <w:p w:rsidR="008877CD" w:rsidRDefault="008877CD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 w:rsidRPr="00C5360F">
        <w:rPr>
          <w:rFonts w:ascii="Times New Roman" w:hAnsi="Times New Roman"/>
          <w:sz w:val="24"/>
        </w:rPr>
        <w:t xml:space="preserve"> библиотеки (</w:t>
      </w:r>
      <w:r>
        <w:rPr>
          <w:rFonts w:ascii="Times New Roman" w:hAnsi="Times New Roman"/>
          <w:sz w:val="24"/>
        </w:rPr>
        <w:t>88</w:t>
      </w:r>
      <w:r w:rsidRPr="00C5360F">
        <w:rPr>
          <w:rFonts w:ascii="Times New Roman" w:hAnsi="Times New Roman"/>
          <w:sz w:val="24"/>
        </w:rPr>
        <w:t xml:space="preserve">%) </w:t>
      </w:r>
      <w:r>
        <w:rPr>
          <w:rFonts w:ascii="Times New Roman" w:hAnsi="Times New Roman"/>
          <w:sz w:val="24"/>
        </w:rPr>
        <w:t>в</w:t>
      </w:r>
      <w:r w:rsidRPr="00C53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10-ти муниципальных образованиях </w:t>
      </w:r>
      <w:r w:rsidRPr="001042A9">
        <w:rPr>
          <w:rFonts w:ascii="Times New Roman" w:hAnsi="Times New Roman"/>
          <w:sz w:val="24"/>
        </w:rPr>
        <w:t>без статуса юрид</w:t>
      </w:r>
      <w:r>
        <w:rPr>
          <w:rFonts w:ascii="Times New Roman" w:hAnsi="Times New Roman"/>
          <w:sz w:val="24"/>
        </w:rPr>
        <w:t xml:space="preserve">ического лица в качестве структурных подразделений входят </w:t>
      </w:r>
      <w:r w:rsidRPr="001042A9">
        <w:rPr>
          <w:rFonts w:ascii="Times New Roman" w:hAnsi="Times New Roman"/>
          <w:sz w:val="24"/>
        </w:rPr>
        <w:t xml:space="preserve">в </w:t>
      </w:r>
      <w:proofErr w:type="spellStart"/>
      <w:r w:rsidRPr="001042A9">
        <w:rPr>
          <w:rFonts w:ascii="Times New Roman" w:hAnsi="Times New Roman"/>
          <w:sz w:val="24"/>
        </w:rPr>
        <w:t>культурно-досуговые</w:t>
      </w:r>
      <w:proofErr w:type="spellEnd"/>
      <w:r w:rsidRPr="001042A9">
        <w:rPr>
          <w:rFonts w:ascii="Times New Roman" w:hAnsi="Times New Roman"/>
          <w:sz w:val="24"/>
        </w:rPr>
        <w:t xml:space="preserve"> центры, культурно-спортивные комплексы и центры культурного досуга.</w:t>
      </w:r>
      <w:r w:rsidRPr="00C5360F">
        <w:rPr>
          <w:rFonts w:ascii="Times New Roman" w:hAnsi="Times New Roman"/>
          <w:sz w:val="24"/>
        </w:rPr>
        <w:t xml:space="preserve">  </w:t>
      </w:r>
    </w:p>
    <w:p w:rsidR="00421063" w:rsidRDefault="008877CD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Обслуживание детей осуществляется в 45 общедоступных библиотеках Выборгского района, в том числе д</w:t>
      </w:r>
      <w:r w:rsidRPr="00C5360F">
        <w:rPr>
          <w:rFonts w:ascii="Times New Roman" w:hAnsi="Times New Roman"/>
          <w:sz w:val="24"/>
        </w:rPr>
        <w:t xml:space="preserve">етских – </w:t>
      </w:r>
      <w:r>
        <w:rPr>
          <w:rFonts w:ascii="Times New Roman" w:hAnsi="Times New Roman"/>
          <w:sz w:val="24"/>
        </w:rPr>
        <w:t>5 еди</w:t>
      </w:r>
      <w:r w:rsidR="00421063">
        <w:rPr>
          <w:rFonts w:ascii="Times New Roman" w:hAnsi="Times New Roman"/>
          <w:sz w:val="24"/>
        </w:rPr>
        <w:t>ниц.</w:t>
      </w:r>
      <w:r>
        <w:rPr>
          <w:rFonts w:ascii="Times New Roman" w:hAnsi="Times New Roman"/>
          <w:sz w:val="24"/>
        </w:rPr>
        <w:t xml:space="preserve"> </w:t>
      </w:r>
      <w:r w:rsidR="00421063">
        <w:rPr>
          <w:rFonts w:ascii="Times New Roman" w:hAnsi="Times New Roman"/>
          <w:sz w:val="24"/>
        </w:rPr>
        <w:t xml:space="preserve">Из них: </w:t>
      </w:r>
    </w:p>
    <w:p w:rsidR="00421063" w:rsidRDefault="00421063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- 3 детских библиотеки (</w:t>
      </w:r>
      <w:proofErr w:type="spellStart"/>
      <w:r>
        <w:rPr>
          <w:rFonts w:ascii="Times New Roman" w:hAnsi="Times New Roman"/>
          <w:sz w:val="24"/>
        </w:rPr>
        <w:t>Рощинская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Приморская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Светогорская</w:t>
      </w:r>
      <w:proofErr w:type="spellEnd"/>
      <w:r>
        <w:rPr>
          <w:rFonts w:ascii="Times New Roman" w:hAnsi="Times New Roman"/>
          <w:sz w:val="24"/>
        </w:rPr>
        <w:t xml:space="preserve">) являются структурными подразделениями </w:t>
      </w:r>
      <w:proofErr w:type="spellStart"/>
      <w:r>
        <w:rPr>
          <w:rFonts w:ascii="Times New Roman" w:hAnsi="Times New Roman"/>
          <w:sz w:val="24"/>
        </w:rPr>
        <w:t>культурно-досуговых</w:t>
      </w:r>
      <w:proofErr w:type="spellEnd"/>
      <w:r>
        <w:rPr>
          <w:rFonts w:ascii="Times New Roman" w:hAnsi="Times New Roman"/>
          <w:sz w:val="24"/>
        </w:rPr>
        <w:t xml:space="preserve"> учреждени</w:t>
      </w:r>
      <w:r w:rsidR="00803826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;</w:t>
      </w:r>
    </w:p>
    <w:p w:rsidR="00421063" w:rsidRDefault="00421063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proofErr w:type="spellStart"/>
      <w:r>
        <w:rPr>
          <w:rFonts w:ascii="Times New Roman" w:hAnsi="Times New Roman"/>
          <w:sz w:val="24"/>
        </w:rPr>
        <w:t>Межпоселенческая</w:t>
      </w:r>
      <w:proofErr w:type="spellEnd"/>
      <w:r>
        <w:rPr>
          <w:rFonts w:ascii="Times New Roman" w:hAnsi="Times New Roman"/>
          <w:sz w:val="24"/>
        </w:rPr>
        <w:t xml:space="preserve"> детская библиотека – структурное подразделение МБУК «</w:t>
      </w:r>
      <w:proofErr w:type="spellStart"/>
      <w:r>
        <w:rPr>
          <w:rFonts w:ascii="Times New Roman" w:hAnsi="Times New Roman"/>
          <w:sz w:val="24"/>
        </w:rPr>
        <w:t>Межпоселенческая</w:t>
      </w:r>
      <w:proofErr w:type="spellEnd"/>
      <w:r>
        <w:rPr>
          <w:rFonts w:ascii="Times New Roman" w:hAnsi="Times New Roman"/>
          <w:sz w:val="24"/>
        </w:rPr>
        <w:t xml:space="preserve"> библиотека Выборгского района»;</w:t>
      </w:r>
    </w:p>
    <w:p w:rsidR="00421063" w:rsidRDefault="00421063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21063">
        <w:rPr>
          <w:rFonts w:ascii="Times New Roman" w:hAnsi="Times New Roman"/>
          <w:sz w:val="24"/>
        </w:rPr>
        <w:t>Центральная городская детская библиотека</w:t>
      </w:r>
      <w:r>
        <w:rPr>
          <w:rFonts w:ascii="Times New Roman" w:hAnsi="Times New Roman"/>
          <w:sz w:val="24"/>
        </w:rPr>
        <w:t xml:space="preserve"> города</w:t>
      </w:r>
      <w:r w:rsidRPr="00421063">
        <w:rPr>
          <w:rFonts w:ascii="Times New Roman" w:hAnsi="Times New Roman"/>
          <w:sz w:val="24"/>
        </w:rPr>
        <w:t xml:space="preserve"> Выборг</w:t>
      </w:r>
      <w:r>
        <w:rPr>
          <w:rFonts w:ascii="Times New Roman" w:hAnsi="Times New Roman"/>
          <w:sz w:val="24"/>
        </w:rPr>
        <w:t>а</w:t>
      </w:r>
      <w:r w:rsidR="00E944AE">
        <w:rPr>
          <w:rFonts w:ascii="Times New Roman" w:hAnsi="Times New Roman"/>
          <w:sz w:val="24"/>
        </w:rPr>
        <w:t xml:space="preserve"> – структурное подразделение МАУК </w:t>
      </w:r>
      <w:r w:rsidR="00E944AE" w:rsidRPr="00E944AE">
        <w:rPr>
          <w:rFonts w:ascii="Times New Roman" w:hAnsi="Times New Roman"/>
          <w:sz w:val="24"/>
        </w:rPr>
        <w:t xml:space="preserve">«Центральная городская библиотека А. </w:t>
      </w:r>
      <w:proofErr w:type="spellStart"/>
      <w:r w:rsidR="00E944AE" w:rsidRPr="00E944AE">
        <w:rPr>
          <w:rFonts w:ascii="Times New Roman" w:hAnsi="Times New Roman"/>
          <w:sz w:val="24"/>
        </w:rPr>
        <w:t>Аалто</w:t>
      </w:r>
      <w:proofErr w:type="spellEnd"/>
      <w:r w:rsidR="00E944AE" w:rsidRPr="00E944AE">
        <w:rPr>
          <w:rFonts w:ascii="Times New Roman" w:hAnsi="Times New Roman"/>
          <w:sz w:val="24"/>
        </w:rPr>
        <w:t>»</w:t>
      </w:r>
      <w:r w:rsidR="00E944AE">
        <w:rPr>
          <w:rFonts w:ascii="Times New Roman" w:hAnsi="Times New Roman"/>
          <w:sz w:val="24"/>
        </w:rPr>
        <w:t>.</w:t>
      </w:r>
    </w:p>
    <w:p w:rsidR="00E944AE" w:rsidRDefault="00421063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8877CD">
        <w:rPr>
          <w:rFonts w:ascii="Times New Roman" w:hAnsi="Times New Roman"/>
          <w:sz w:val="24"/>
        </w:rPr>
        <w:t xml:space="preserve"> остальных </w:t>
      </w:r>
      <w:r w:rsidR="00E944AE">
        <w:rPr>
          <w:rFonts w:ascii="Times New Roman" w:hAnsi="Times New Roman"/>
          <w:sz w:val="24"/>
        </w:rPr>
        <w:t xml:space="preserve">библиотеках </w:t>
      </w:r>
      <w:r w:rsidR="008877CD">
        <w:rPr>
          <w:rFonts w:ascii="Times New Roman" w:hAnsi="Times New Roman"/>
          <w:sz w:val="24"/>
        </w:rPr>
        <w:t xml:space="preserve"> организовано обслуживание детей посредством выделения из общего фонда </w:t>
      </w:r>
      <w:r w:rsidR="00E944AE">
        <w:rPr>
          <w:rFonts w:ascii="Times New Roman" w:hAnsi="Times New Roman"/>
          <w:sz w:val="24"/>
        </w:rPr>
        <w:t>–</w:t>
      </w:r>
      <w:r w:rsidR="008877CD">
        <w:rPr>
          <w:rFonts w:ascii="Times New Roman" w:hAnsi="Times New Roman"/>
          <w:sz w:val="24"/>
        </w:rPr>
        <w:t xml:space="preserve"> </w:t>
      </w:r>
      <w:r w:rsidR="00E944AE">
        <w:rPr>
          <w:rFonts w:ascii="Times New Roman" w:hAnsi="Times New Roman"/>
          <w:sz w:val="24"/>
        </w:rPr>
        <w:t>детского,</w:t>
      </w:r>
      <w:r w:rsidR="008877CD">
        <w:rPr>
          <w:rFonts w:ascii="Times New Roman" w:hAnsi="Times New Roman"/>
          <w:sz w:val="24"/>
        </w:rPr>
        <w:t xml:space="preserve"> проведения массовых мероприятий</w:t>
      </w:r>
      <w:r w:rsidR="008877CD" w:rsidRPr="00546151">
        <w:rPr>
          <w:rFonts w:ascii="Times New Roman" w:hAnsi="Times New Roman"/>
          <w:sz w:val="24"/>
        </w:rPr>
        <w:t xml:space="preserve"> </w:t>
      </w:r>
      <w:r w:rsidR="008877CD">
        <w:rPr>
          <w:rFonts w:ascii="Times New Roman" w:hAnsi="Times New Roman"/>
          <w:sz w:val="24"/>
        </w:rPr>
        <w:t>с учетом дифференцированного подхода.</w:t>
      </w:r>
    </w:p>
    <w:p w:rsidR="00374BFA" w:rsidRDefault="00374BFA" w:rsidP="00E944A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E86ACB" w:rsidRPr="003708DE" w:rsidRDefault="00E86ACB" w:rsidP="00E86ACB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 w:rsidRPr="003708DE">
        <w:rPr>
          <w:rFonts w:ascii="Times New Roman" w:hAnsi="Times New Roman"/>
          <w:b/>
          <w:i/>
          <w:sz w:val="20"/>
          <w:szCs w:val="20"/>
        </w:rPr>
        <w:t xml:space="preserve">Пункты </w:t>
      </w:r>
      <w:proofErr w:type="spellStart"/>
      <w:r w:rsidRPr="003708DE">
        <w:rPr>
          <w:rFonts w:ascii="Times New Roman" w:hAnsi="Times New Roman"/>
          <w:b/>
          <w:i/>
          <w:sz w:val="20"/>
          <w:szCs w:val="20"/>
        </w:rPr>
        <w:t>внестационарного</w:t>
      </w:r>
      <w:proofErr w:type="spellEnd"/>
      <w:r w:rsidRPr="003708DE">
        <w:rPr>
          <w:rFonts w:ascii="Times New Roman" w:hAnsi="Times New Roman"/>
          <w:b/>
          <w:i/>
          <w:sz w:val="20"/>
          <w:szCs w:val="20"/>
        </w:rPr>
        <w:t xml:space="preserve"> обслуживания общедоступных библиотек Выборгского района</w:t>
      </w:r>
    </w:p>
    <w:p w:rsidR="00374BFA" w:rsidRDefault="00374BFA" w:rsidP="00E86ACB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</w:rPr>
      </w:pPr>
    </w:p>
    <w:tbl>
      <w:tblPr>
        <w:tblW w:w="7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</w:tblGrid>
      <w:tr w:rsidR="00374BFA" w:rsidRPr="00A077A4" w:rsidTr="00374BFA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374BFA" w:rsidRPr="0097720F" w:rsidRDefault="00374BFA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пунктов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374BFA" w:rsidRPr="0097720F" w:rsidRDefault="00374BFA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сельских библиотек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374BFA" w:rsidRPr="0097720F" w:rsidRDefault="00374BFA" w:rsidP="00523F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библиотек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</w:tr>
      <w:tr w:rsidR="00374BFA" w:rsidRPr="00A077A4" w:rsidTr="00374BFA">
        <w:trPr>
          <w:jc w:val="center"/>
        </w:trPr>
        <w:tc>
          <w:tcPr>
            <w:tcW w:w="807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08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42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0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0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82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</w:tcPr>
          <w:p w:rsidR="00374BFA" w:rsidRPr="0097720F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74BFA" w:rsidRPr="00A077A4" w:rsidTr="00374BFA">
        <w:trPr>
          <w:jc w:val="center"/>
        </w:trPr>
        <w:tc>
          <w:tcPr>
            <w:tcW w:w="807" w:type="dxa"/>
          </w:tcPr>
          <w:p w:rsidR="00374BFA" w:rsidRPr="001211F7" w:rsidRDefault="0006166F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708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42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</w:tcPr>
          <w:p w:rsidR="00374BFA" w:rsidRPr="001211F7" w:rsidRDefault="001211F7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374BFA" w:rsidRPr="001211F7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374BFA" w:rsidRPr="001211F7" w:rsidRDefault="001211F7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82" w:type="dxa"/>
          </w:tcPr>
          <w:p w:rsidR="00374BFA" w:rsidRPr="001211F7" w:rsidRDefault="007778D1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1F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374BFA" w:rsidRPr="0097720F" w:rsidRDefault="00374BFA" w:rsidP="00523F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475496" w:rsidRDefault="00475496" w:rsidP="00CB357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CB357C" w:rsidRDefault="00374BFA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отчетном году на территории Выборгского района функционировало 93 пункта </w:t>
      </w:r>
      <w:proofErr w:type="spellStart"/>
      <w:r>
        <w:rPr>
          <w:rFonts w:ascii="Times New Roman" w:hAnsi="Times New Roman"/>
          <w:sz w:val="24"/>
        </w:rPr>
        <w:t>внеста</w:t>
      </w:r>
      <w:r w:rsidR="005517EE">
        <w:rPr>
          <w:rFonts w:ascii="Times New Roman" w:hAnsi="Times New Roman"/>
          <w:sz w:val="24"/>
        </w:rPr>
        <w:t>ционарного</w:t>
      </w:r>
      <w:proofErr w:type="spellEnd"/>
      <w:r w:rsidR="005517EE">
        <w:rPr>
          <w:rFonts w:ascii="Times New Roman" w:hAnsi="Times New Roman"/>
          <w:sz w:val="24"/>
        </w:rPr>
        <w:t xml:space="preserve"> обслуживания, из них 45 – стоянка Мобильной библиотеки, 48 – коллективные абонементы</w:t>
      </w:r>
      <w:r w:rsidR="00157035">
        <w:rPr>
          <w:rFonts w:ascii="Times New Roman" w:hAnsi="Times New Roman"/>
          <w:sz w:val="24"/>
        </w:rPr>
        <w:t xml:space="preserve"> и пункты выдачи литературы</w:t>
      </w:r>
      <w:r w:rsidR="005517EE">
        <w:rPr>
          <w:rFonts w:ascii="Times New Roman" w:hAnsi="Times New Roman"/>
          <w:sz w:val="24"/>
        </w:rPr>
        <w:t xml:space="preserve"> в учреждениях образования, здравоохранения и социального обслуживания населения. </w:t>
      </w:r>
    </w:p>
    <w:p w:rsidR="00157035" w:rsidRDefault="00157035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протяжении многих лет действуют коллективные абонементы в детских садах поселков Селезнево, Кондратьево и </w:t>
      </w:r>
      <w:proofErr w:type="spellStart"/>
      <w:r>
        <w:rPr>
          <w:rFonts w:ascii="Times New Roman" w:hAnsi="Times New Roman"/>
          <w:sz w:val="24"/>
        </w:rPr>
        <w:t>Семиозерье</w:t>
      </w:r>
      <w:proofErr w:type="spellEnd"/>
      <w:r>
        <w:rPr>
          <w:rFonts w:ascii="Times New Roman" w:hAnsi="Times New Roman"/>
          <w:sz w:val="24"/>
        </w:rPr>
        <w:t xml:space="preserve">. В 2020 году библиотеками </w:t>
      </w:r>
      <w:proofErr w:type="spellStart"/>
      <w:r>
        <w:rPr>
          <w:rFonts w:ascii="Times New Roman" w:hAnsi="Times New Roman"/>
          <w:sz w:val="24"/>
        </w:rPr>
        <w:t>Гончаровского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организованы коллективные абонементы в </w:t>
      </w:r>
      <w:r w:rsidR="00640BAF">
        <w:rPr>
          <w:rFonts w:ascii="Times New Roman" w:hAnsi="Times New Roman"/>
          <w:sz w:val="24"/>
        </w:rPr>
        <w:t xml:space="preserve">школах и </w:t>
      </w:r>
      <w:r w:rsidR="00640BAF">
        <w:rPr>
          <w:rFonts w:ascii="Times New Roman" w:hAnsi="Times New Roman"/>
          <w:sz w:val="24"/>
        </w:rPr>
        <w:lastRenderedPageBreak/>
        <w:t>детских садах</w:t>
      </w:r>
      <w:r>
        <w:rPr>
          <w:rFonts w:ascii="Times New Roman" w:hAnsi="Times New Roman"/>
          <w:sz w:val="24"/>
        </w:rPr>
        <w:t xml:space="preserve">. </w:t>
      </w:r>
      <w:r w:rsidRPr="001C39F2">
        <w:rPr>
          <w:rFonts w:ascii="Times New Roman" w:eastAsia="Calibri" w:hAnsi="Times New Roman"/>
          <w:sz w:val="24"/>
        </w:rPr>
        <w:t xml:space="preserve">Отдел </w:t>
      </w:r>
      <w:proofErr w:type="spellStart"/>
      <w:r w:rsidRPr="001C39F2">
        <w:rPr>
          <w:rFonts w:ascii="Times New Roman" w:eastAsia="Calibri" w:hAnsi="Times New Roman"/>
          <w:sz w:val="24"/>
        </w:rPr>
        <w:t>внестационарного</w:t>
      </w:r>
      <w:proofErr w:type="spellEnd"/>
      <w:r w:rsidRPr="001C39F2">
        <w:rPr>
          <w:rFonts w:ascii="Times New Roman" w:eastAsia="Calibri" w:hAnsi="Times New Roman"/>
          <w:sz w:val="24"/>
        </w:rPr>
        <w:t xml:space="preserve"> обслуживания библиотеки А. </w:t>
      </w:r>
      <w:proofErr w:type="spellStart"/>
      <w:r w:rsidRPr="001C39F2">
        <w:rPr>
          <w:rFonts w:ascii="Times New Roman" w:eastAsia="Calibri" w:hAnsi="Times New Roman"/>
          <w:sz w:val="24"/>
        </w:rPr>
        <w:t>Аалто</w:t>
      </w:r>
      <w:proofErr w:type="spellEnd"/>
      <w:r>
        <w:rPr>
          <w:rFonts w:ascii="Times New Roman" w:eastAsia="Calibri" w:hAnsi="Times New Roman"/>
          <w:sz w:val="24"/>
        </w:rPr>
        <w:t xml:space="preserve"> обслуживает детские сады и школы Выборга, </w:t>
      </w:r>
      <w:r w:rsidRPr="00157035">
        <w:rPr>
          <w:rFonts w:ascii="Times New Roman" w:eastAsia="Calibri" w:hAnsi="Times New Roman"/>
          <w:sz w:val="24"/>
        </w:rPr>
        <w:t>Выборгский комплексный центр социального обслуживания населения</w:t>
      </w:r>
      <w:r>
        <w:rPr>
          <w:rFonts w:ascii="Times New Roman" w:eastAsia="Calibri" w:hAnsi="Times New Roman"/>
          <w:sz w:val="24"/>
        </w:rPr>
        <w:t>, о</w:t>
      </w:r>
      <w:r w:rsidRPr="00157035">
        <w:rPr>
          <w:rFonts w:ascii="Times New Roman" w:eastAsia="Calibri" w:hAnsi="Times New Roman"/>
          <w:sz w:val="24"/>
        </w:rPr>
        <w:t>бластн</w:t>
      </w:r>
      <w:r>
        <w:rPr>
          <w:rFonts w:ascii="Times New Roman" w:eastAsia="Calibri" w:hAnsi="Times New Roman"/>
          <w:sz w:val="24"/>
        </w:rPr>
        <w:t>ую</w:t>
      </w:r>
      <w:r w:rsidRPr="00157035">
        <w:rPr>
          <w:rFonts w:ascii="Times New Roman" w:eastAsia="Calibri" w:hAnsi="Times New Roman"/>
          <w:sz w:val="24"/>
        </w:rPr>
        <w:t xml:space="preserve"> туберкулезн</w:t>
      </w:r>
      <w:r>
        <w:rPr>
          <w:rFonts w:ascii="Times New Roman" w:eastAsia="Calibri" w:hAnsi="Times New Roman"/>
          <w:sz w:val="24"/>
        </w:rPr>
        <w:t>ую больницу и санаторий, военный госпиталь</w:t>
      </w:r>
      <w:r w:rsidR="00324220">
        <w:rPr>
          <w:rFonts w:ascii="Times New Roman" w:eastAsia="Calibri" w:hAnsi="Times New Roman"/>
          <w:sz w:val="24"/>
        </w:rPr>
        <w:t xml:space="preserve">. </w:t>
      </w:r>
      <w:proofErr w:type="spellStart"/>
      <w:r w:rsidR="00324220">
        <w:rPr>
          <w:rFonts w:ascii="Times New Roman" w:eastAsia="Calibri" w:hAnsi="Times New Roman"/>
          <w:sz w:val="24"/>
        </w:rPr>
        <w:t>Межпоселенческая</w:t>
      </w:r>
      <w:proofErr w:type="spellEnd"/>
      <w:r w:rsidR="00324220">
        <w:rPr>
          <w:rFonts w:ascii="Times New Roman" w:eastAsia="Calibri" w:hAnsi="Times New Roman"/>
          <w:sz w:val="24"/>
        </w:rPr>
        <w:t xml:space="preserve"> библиотека – детский сад, расположенный на удаленном от библиотек расстоянии и </w:t>
      </w:r>
      <w:r w:rsidR="00324220" w:rsidRPr="00324220">
        <w:rPr>
          <w:rFonts w:ascii="Times New Roman" w:eastAsia="Calibri" w:hAnsi="Times New Roman"/>
          <w:sz w:val="24"/>
        </w:rPr>
        <w:t>Детск</w:t>
      </w:r>
      <w:r w:rsidR="00324220">
        <w:rPr>
          <w:rFonts w:ascii="Times New Roman" w:eastAsia="Calibri" w:hAnsi="Times New Roman"/>
          <w:sz w:val="24"/>
        </w:rPr>
        <w:t>ую школу</w:t>
      </w:r>
      <w:r w:rsidR="00324220" w:rsidRPr="00324220">
        <w:rPr>
          <w:rFonts w:ascii="Times New Roman" w:eastAsia="Calibri" w:hAnsi="Times New Roman"/>
          <w:sz w:val="24"/>
        </w:rPr>
        <w:t xml:space="preserve"> искусств</w:t>
      </w:r>
      <w:r w:rsidR="00324220">
        <w:rPr>
          <w:rFonts w:ascii="Times New Roman" w:eastAsia="Calibri" w:hAnsi="Times New Roman"/>
          <w:sz w:val="24"/>
        </w:rPr>
        <w:t xml:space="preserve">. </w:t>
      </w:r>
      <w:r w:rsidR="00CB357C">
        <w:rPr>
          <w:rFonts w:ascii="Times New Roman" w:hAnsi="Times New Roman"/>
          <w:sz w:val="24"/>
        </w:rPr>
        <w:t>В отчетном году</w:t>
      </w:r>
      <w:r w:rsidR="00BD62B1">
        <w:rPr>
          <w:rFonts w:ascii="Times New Roman" w:hAnsi="Times New Roman"/>
          <w:sz w:val="24"/>
        </w:rPr>
        <w:t xml:space="preserve"> не открылись пункты выдачи литературы в детских оздоровительных лагерях (</w:t>
      </w:r>
      <w:r w:rsidR="00BD62B1" w:rsidRPr="00BD62B1">
        <w:rPr>
          <w:rFonts w:ascii="Times New Roman" w:hAnsi="Times New Roman"/>
          <w:sz w:val="24"/>
        </w:rPr>
        <w:t xml:space="preserve">«Зеленый остров», «Спутник», «Волна», </w:t>
      </w:r>
      <w:r w:rsidR="00BD62B1">
        <w:rPr>
          <w:rFonts w:ascii="Times New Roman" w:hAnsi="Times New Roman"/>
          <w:sz w:val="24"/>
        </w:rPr>
        <w:t xml:space="preserve">«ДОЛ </w:t>
      </w:r>
      <w:r w:rsidR="00BD62B1" w:rsidRPr="00BD62B1">
        <w:rPr>
          <w:rFonts w:ascii="Times New Roman" w:hAnsi="Times New Roman"/>
          <w:sz w:val="24"/>
        </w:rPr>
        <w:t>им. Ю. Гагарина»</w:t>
      </w:r>
      <w:r w:rsidR="00BD62B1">
        <w:rPr>
          <w:rFonts w:ascii="Times New Roman" w:hAnsi="Times New Roman"/>
          <w:sz w:val="24"/>
        </w:rPr>
        <w:t xml:space="preserve"> приостановили деятельность по организации детского отдыха</w:t>
      </w:r>
      <w:r w:rsidR="007778D1">
        <w:rPr>
          <w:rFonts w:ascii="Times New Roman" w:hAnsi="Times New Roman"/>
          <w:sz w:val="24"/>
        </w:rPr>
        <w:t xml:space="preserve"> в связи с эпидемиологической ситуацией</w:t>
      </w:r>
      <w:r w:rsidR="00BD62B1">
        <w:rPr>
          <w:rFonts w:ascii="Times New Roman" w:hAnsi="Times New Roman"/>
          <w:sz w:val="24"/>
        </w:rPr>
        <w:t xml:space="preserve">). </w:t>
      </w:r>
    </w:p>
    <w:p w:rsidR="00374BFA" w:rsidRDefault="00475496" w:rsidP="003708D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475496">
        <w:rPr>
          <w:rFonts w:ascii="Times New Roman" w:hAnsi="Times New Roman"/>
          <w:sz w:val="24"/>
        </w:rPr>
        <w:t>Из с</w:t>
      </w:r>
      <w:r w:rsidR="00117AD9" w:rsidRPr="00475496">
        <w:rPr>
          <w:rFonts w:ascii="Times New Roman" w:hAnsi="Times New Roman"/>
          <w:sz w:val="24"/>
        </w:rPr>
        <w:t>пециализированны</w:t>
      </w:r>
      <w:r w:rsidRPr="00475496">
        <w:rPr>
          <w:rFonts w:ascii="Times New Roman" w:hAnsi="Times New Roman"/>
          <w:sz w:val="24"/>
        </w:rPr>
        <w:t>х</w:t>
      </w:r>
      <w:r w:rsidR="00117AD9" w:rsidRPr="00475496">
        <w:rPr>
          <w:rFonts w:ascii="Times New Roman" w:hAnsi="Times New Roman"/>
          <w:sz w:val="24"/>
        </w:rPr>
        <w:t xml:space="preserve"> транспортны</w:t>
      </w:r>
      <w:r w:rsidRPr="00475496">
        <w:rPr>
          <w:rFonts w:ascii="Times New Roman" w:hAnsi="Times New Roman"/>
          <w:sz w:val="24"/>
        </w:rPr>
        <w:t>х</w:t>
      </w:r>
      <w:r w:rsidR="00117AD9" w:rsidRPr="00475496">
        <w:rPr>
          <w:rFonts w:ascii="Times New Roman" w:hAnsi="Times New Roman"/>
          <w:sz w:val="24"/>
        </w:rPr>
        <w:t xml:space="preserve"> средства в библиотеках Выборгского района </w:t>
      </w:r>
      <w:r w:rsidRPr="00475496">
        <w:rPr>
          <w:rFonts w:ascii="Times New Roman" w:hAnsi="Times New Roman"/>
          <w:sz w:val="24"/>
        </w:rPr>
        <w:t xml:space="preserve">имеется </w:t>
      </w:r>
      <w:proofErr w:type="spellStart"/>
      <w:r w:rsidR="00117AD9" w:rsidRPr="00475496">
        <w:rPr>
          <w:rFonts w:ascii="Times New Roman" w:hAnsi="Times New Roman"/>
          <w:sz w:val="24"/>
        </w:rPr>
        <w:t>библиобус</w:t>
      </w:r>
      <w:proofErr w:type="spellEnd"/>
      <w:r w:rsidR="00117AD9" w:rsidRPr="00475496">
        <w:rPr>
          <w:rFonts w:ascii="Times New Roman" w:hAnsi="Times New Roman"/>
          <w:sz w:val="24"/>
        </w:rPr>
        <w:t xml:space="preserve"> </w:t>
      </w:r>
      <w:r w:rsidRPr="00475496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117AD9" w:rsidRPr="00475496">
        <w:rPr>
          <w:rFonts w:ascii="Times New Roman" w:hAnsi="Times New Roman"/>
          <w:sz w:val="24"/>
        </w:rPr>
        <w:t>Межпоселенческой</w:t>
      </w:r>
      <w:proofErr w:type="spellEnd"/>
      <w:r w:rsidR="00117AD9" w:rsidRPr="00475496">
        <w:rPr>
          <w:rFonts w:ascii="Times New Roman" w:hAnsi="Times New Roman"/>
          <w:sz w:val="24"/>
        </w:rPr>
        <w:t xml:space="preserve"> библиотек</w:t>
      </w:r>
      <w:r w:rsidRPr="00475496">
        <w:rPr>
          <w:rFonts w:ascii="Times New Roman" w:hAnsi="Times New Roman"/>
          <w:sz w:val="24"/>
        </w:rPr>
        <w:t>е</w:t>
      </w:r>
      <w:r w:rsidR="00117AD9" w:rsidRPr="00475496">
        <w:rPr>
          <w:rFonts w:ascii="Times New Roman" w:hAnsi="Times New Roman"/>
          <w:sz w:val="24"/>
        </w:rPr>
        <w:t xml:space="preserve"> Выборгского района</w:t>
      </w:r>
      <w:r w:rsidR="00CB357C" w:rsidRPr="00475496">
        <w:rPr>
          <w:rFonts w:ascii="Times New Roman" w:hAnsi="Times New Roman"/>
          <w:sz w:val="24"/>
        </w:rPr>
        <w:t xml:space="preserve">, </w:t>
      </w:r>
      <w:proofErr w:type="gramStart"/>
      <w:r w:rsidR="00CB357C" w:rsidRPr="00475496">
        <w:rPr>
          <w:rFonts w:ascii="Times New Roman" w:hAnsi="Times New Roman"/>
          <w:sz w:val="24"/>
        </w:rPr>
        <w:t>переоборудован</w:t>
      </w:r>
      <w:proofErr w:type="gramEnd"/>
      <w:r w:rsidR="00CB357C" w:rsidRPr="00475496">
        <w:rPr>
          <w:rFonts w:ascii="Times New Roman" w:hAnsi="Times New Roman"/>
          <w:sz w:val="24"/>
        </w:rPr>
        <w:t xml:space="preserve"> на базе автотранспортного средства FIAT DUCATO 8+1, функционирует с 8 ноября 2013 года.</w:t>
      </w:r>
    </w:p>
    <w:p w:rsidR="008877CD" w:rsidRDefault="008877CD" w:rsidP="00E944A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76CAA" w:rsidRPr="003708DE" w:rsidRDefault="00576CAA" w:rsidP="00341CCC">
      <w:pPr>
        <w:pStyle w:val="2"/>
        <w:rPr>
          <w:color w:val="auto"/>
        </w:rPr>
      </w:pPr>
      <w:bookmarkStart w:id="2" w:name="_Toc62059699"/>
      <w:r w:rsidRPr="003708DE">
        <w:rPr>
          <w:color w:val="auto"/>
        </w:rPr>
        <w:t>1.1. Доступность библиотечных услуг</w:t>
      </w:r>
      <w:bookmarkEnd w:id="2"/>
    </w:p>
    <w:p w:rsidR="00DF3B35" w:rsidRPr="003708DE" w:rsidRDefault="00DF3B35" w:rsidP="00DF3B35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3708DE">
        <w:rPr>
          <w:rFonts w:ascii="Times New Roman" w:hAnsi="Times New Roman"/>
          <w:b/>
          <w:i/>
          <w:sz w:val="20"/>
          <w:szCs w:val="20"/>
          <w:lang w:val="ru-RU"/>
        </w:rPr>
        <w:t>Обеспеченность общедоступными библиотек</w:t>
      </w:r>
      <w:r w:rsidR="003708DE">
        <w:rPr>
          <w:rFonts w:ascii="Times New Roman" w:hAnsi="Times New Roman"/>
          <w:b/>
          <w:i/>
          <w:sz w:val="20"/>
          <w:szCs w:val="20"/>
          <w:lang w:val="ru-RU"/>
        </w:rPr>
        <w:t>ами населения</w:t>
      </w:r>
      <w:r w:rsidRPr="003708DE">
        <w:rPr>
          <w:rFonts w:ascii="Times New Roman" w:hAnsi="Times New Roman"/>
          <w:b/>
          <w:i/>
          <w:sz w:val="20"/>
          <w:szCs w:val="20"/>
          <w:lang w:val="ru-RU"/>
        </w:rPr>
        <w:t xml:space="preserve"> Выборгского района</w:t>
      </w:r>
    </w:p>
    <w:tbl>
      <w:tblPr>
        <w:tblpPr w:leftFromText="180" w:rightFromText="180" w:vertAnchor="text" w:horzAnchor="margin" w:tblpY="34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81"/>
        <w:gridCol w:w="1211"/>
        <w:gridCol w:w="1134"/>
        <w:gridCol w:w="1276"/>
        <w:gridCol w:w="1559"/>
      </w:tblGrid>
      <w:tr w:rsidR="00DF3B35" w:rsidRPr="007A3543" w:rsidTr="00DF3B35">
        <w:trPr>
          <w:trHeight w:val="1068"/>
        </w:trPr>
        <w:tc>
          <w:tcPr>
            <w:tcW w:w="2836" w:type="dxa"/>
            <w:vMerge w:val="restart"/>
            <w:shd w:val="clear" w:color="auto" w:fill="DAEEF3"/>
          </w:tcPr>
          <w:p w:rsidR="00DF3B35" w:rsidRPr="0045573E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Название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81" w:type="dxa"/>
            <w:vMerge w:val="restart"/>
            <w:shd w:val="clear" w:color="auto" w:fill="DAEEF3"/>
          </w:tcPr>
          <w:p w:rsidR="00DF3B35" w:rsidRPr="0045573E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библиотек</w:t>
            </w:r>
            <w:proofErr w:type="spellEnd"/>
          </w:p>
        </w:tc>
        <w:tc>
          <w:tcPr>
            <w:tcW w:w="1211" w:type="dxa"/>
            <w:vMerge w:val="restart"/>
            <w:shd w:val="clear" w:color="auto" w:fill="DAEEF3"/>
          </w:tcPr>
          <w:p w:rsidR="00DF3B35" w:rsidRPr="0045573E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библиотек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0,5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ставки</w:t>
            </w:r>
            <w:proofErr w:type="spellEnd"/>
          </w:p>
          <w:p w:rsidR="00DF3B35" w:rsidRPr="0045573E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AEEF3"/>
          </w:tcPr>
          <w:p w:rsidR="00DF3B35" w:rsidRPr="0045573E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библиотек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0,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5573E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ставки</w:t>
            </w:r>
            <w:proofErr w:type="spellEnd"/>
          </w:p>
          <w:p w:rsidR="00DF3B35" w:rsidRPr="0045573E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% библиотек, работающих неполный рабочий день</w:t>
            </w:r>
          </w:p>
        </w:tc>
        <w:tc>
          <w:tcPr>
            <w:tcW w:w="1559" w:type="dxa"/>
            <w:vMerge w:val="restart"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Среднее число жителей на библиотеку</w:t>
            </w:r>
          </w:p>
        </w:tc>
      </w:tr>
      <w:tr w:rsidR="00DF3B35" w:rsidRPr="000F775A" w:rsidTr="00DF3B35">
        <w:trPr>
          <w:trHeight w:val="463"/>
        </w:trPr>
        <w:tc>
          <w:tcPr>
            <w:tcW w:w="2836" w:type="dxa"/>
            <w:vMerge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vMerge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vMerge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</w:tcPr>
          <w:p w:rsidR="00DF3B35" w:rsidRPr="005D25AF" w:rsidRDefault="00DF3B35" w:rsidP="00DF3B35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F3B35" w:rsidRPr="00A077A4" w:rsidTr="00DF3B35">
        <w:trPr>
          <w:trHeight w:val="489"/>
        </w:trPr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ород Выбор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071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Высоцкое городское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1073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640BAF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Гончаровское</w:t>
            </w:r>
            <w:proofErr w:type="spellEnd"/>
            <w:r w:rsidRPr="00640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881" w:type="dxa"/>
          </w:tcPr>
          <w:p w:rsidR="00DF3B35" w:rsidRPr="00640BAF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0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F3B35" w:rsidRPr="00640BAF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0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Pr="00640BAF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0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DF3B35" w:rsidRPr="00640BAF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0B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485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Каменногорское</w:t>
            </w:r>
            <w:proofErr w:type="spellEnd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040</w:t>
            </w:r>
          </w:p>
        </w:tc>
      </w:tr>
      <w:tr w:rsidR="00DF3B35" w:rsidRPr="001E3EE6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Красносельское сельское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6834EA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0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110</w:t>
            </w:r>
          </w:p>
        </w:tc>
      </w:tr>
      <w:tr w:rsidR="00DF3B35" w:rsidRPr="001E3EE6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Полянское</w:t>
            </w:r>
            <w:proofErr w:type="spellEnd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881" w:type="dxa"/>
          </w:tcPr>
          <w:p w:rsidR="00DF3B35" w:rsidRPr="00A04C79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E7278F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t>(</w:t>
            </w:r>
            <w:r w:rsidRPr="00E727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библиотеки не работают)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6834EA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5811</w:t>
            </w:r>
          </w:p>
        </w:tc>
      </w:tr>
      <w:tr w:rsidR="00DF3B35" w:rsidRPr="00384F47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Приморское городское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</w:tcPr>
          <w:p w:rsidR="00DF3B35" w:rsidRPr="006834EA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5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032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Рощинское городское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Светогорское</w:t>
            </w:r>
            <w:proofErr w:type="spellEnd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DF3B35" w:rsidRPr="00393B55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Селезневское</w:t>
            </w:r>
            <w:proofErr w:type="spellEnd"/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05B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Советское городское поселение</w:t>
            </w:r>
          </w:p>
        </w:tc>
        <w:tc>
          <w:tcPr>
            <w:tcW w:w="88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DF3B35" w:rsidRPr="0002105B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DF3B35" w:rsidRPr="0002105B" w:rsidRDefault="00DF3B35" w:rsidP="00DF3B35">
            <w:pPr>
              <w:pStyle w:val="11"/>
              <w:tabs>
                <w:tab w:val="left" w:pos="0"/>
                <w:tab w:val="left" w:pos="34"/>
                <w:tab w:val="left" w:pos="1242"/>
              </w:tabs>
              <w:spacing w:before="100" w:beforeAutospacing="1" w:after="100" w:afterAutospacing="1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4537</w:t>
            </w:r>
          </w:p>
        </w:tc>
      </w:tr>
      <w:tr w:rsidR="00DF3B35" w:rsidRPr="00A077A4" w:rsidTr="00DF3B35">
        <w:tc>
          <w:tcPr>
            <w:tcW w:w="2836" w:type="dxa"/>
          </w:tcPr>
          <w:p w:rsidR="00DF3B35" w:rsidRPr="00B10BC8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 xml:space="preserve"> по району</w:t>
            </w:r>
            <w:r w:rsidRPr="00B10BC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81" w:type="dxa"/>
          </w:tcPr>
          <w:p w:rsidR="00DF3B35" w:rsidRPr="00B10BC8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1" w:type="dxa"/>
          </w:tcPr>
          <w:p w:rsidR="00DF3B35" w:rsidRPr="00B10BC8" w:rsidRDefault="00DF3B35" w:rsidP="00DF3B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F3B35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DF3B35" w:rsidRPr="00B10BC8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16</w:t>
            </w:r>
          </w:p>
        </w:tc>
        <w:tc>
          <w:tcPr>
            <w:tcW w:w="1559" w:type="dxa"/>
          </w:tcPr>
          <w:p w:rsidR="00DF3B35" w:rsidRPr="00B10BC8" w:rsidRDefault="00DF3B35" w:rsidP="00DF3B35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</w:pPr>
            <w:r w:rsidRPr="00E44EB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ru-RU"/>
              </w:rPr>
              <w:t>3965</w:t>
            </w:r>
          </w:p>
        </w:tc>
      </w:tr>
    </w:tbl>
    <w:p w:rsidR="00DF3B35" w:rsidRDefault="00DF3B35" w:rsidP="00576CAA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95732C" w:rsidRDefault="0095732C" w:rsidP="000963CC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0963CC" w:rsidRPr="005D25AF" w:rsidRDefault="000963CC" w:rsidP="003708DE">
      <w:pPr>
        <w:pStyle w:val="11"/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- среднее число жителей на одну библиотеку</w:t>
      </w:r>
    </w:p>
    <w:p w:rsidR="00E44EB5" w:rsidRDefault="00E44EB5" w:rsidP="003708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B5">
        <w:rPr>
          <w:rFonts w:ascii="Times New Roman" w:hAnsi="Times New Roman"/>
          <w:sz w:val="24"/>
        </w:rPr>
        <w:t>Среднее число жителей на одну библиотеку</w:t>
      </w:r>
      <w:r>
        <w:rPr>
          <w:rFonts w:ascii="Times New Roman" w:hAnsi="Times New Roman"/>
          <w:sz w:val="24"/>
        </w:rPr>
        <w:t xml:space="preserve"> в Выборгском районе - 396</w:t>
      </w:r>
      <w:r w:rsidR="00E95EA0">
        <w:rPr>
          <w:rFonts w:ascii="Times New Roman" w:hAnsi="Times New Roman"/>
          <w:sz w:val="24"/>
        </w:rPr>
        <w:t>5 человек</w:t>
      </w:r>
      <w:r w:rsidR="006834E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(4073 – в 2019 г., </w:t>
      </w:r>
      <w:r w:rsidRPr="00E411F0">
        <w:rPr>
          <w:rFonts w:ascii="Times New Roman" w:hAnsi="Times New Roman"/>
          <w:sz w:val="24"/>
        </w:rPr>
        <w:t>4107</w:t>
      </w:r>
      <w:r>
        <w:rPr>
          <w:rFonts w:ascii="Times New Roman" w:hAnsi="Times New Roman"/>
          <w:sz w:val="24"/>
        </w:rPr>
        <w:t xml:space="preserve"> – в 2018 г.)</w:t>
      </w:r>
      <w:r w:rsidR="009B0786">
        <w:rPr>
          <w:rFonts w:ascii="Times New Roman" w:hAnsi="Times New Roman"/>
          <w:sz w:val="24"/>
        </w:rPr>
        <w:t xml:space="preserve">. </w:t>
      </w:r>
      <w:r w:rsidRPr="00BE009A">
        <w:rPr>
          <w:rFonts w:ascii="Times New Roman" w:hAnsi="Times New Roman"/>
          <w:sz w:val="24"/>
        </w:rPr>
        <w:t>Самый высокий показатель в городе Выборге –</w:t>
      </w:r>
      <w:r>
        <w:rPr>
          <w:rFonts w:ascii="Times New Roman" w:hAnsi="Times New Roman"/>
          <w:sz w:val="24"/>
        </w:rPr>
        <w:t xml:space="preserve"> </w:t>
      </w:r>
      <w:r w:rsidRPr="00E44EB5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 </w:t>
      </w:r>
      <w:r w:rsidRPr="00E44EB5">
        <w:rPr>
          <w:rFonts w:ascii="Times New Roman" w:hAnsi="Times New Roman"/>
          <w:sz w:val="24"/>
        </w:rPr>
        <w:t>071</w:t>
      </w:r>
      <w:r>
        <w:rPr>
          <w:rFonts w:ascii="Times New Roman" w:hAnsi="Times New Roman"/>
          <w:sz w:val="24"/>
        </w:rPr>
        <w:t xml:space="preserve"> </w:t>
      </w:r>
      <w:r w:rsidRPr="00BE009A">
        <w:rPr>
          <w:rFonts w:ascii="Times New Roman" w:hAnsi="Times New Roman" w:cs="Times New Roman"/>
          <w:sz w:val="24"/>
          <w:szCs w:val="16"/>
        </w:rPr>
        <w:t>человек (15</w:t>
      </w:r>
      <w:r>
        <w:rPr>
          <w:rFonts w:ascii="Times New Roman" w:hAnsi="Times New Roman" w:cs="Times New Roman"/>
          <w:sz w:val="24"/>
          <w:szCs w:val="16"/>
        </w:rPr>
        <w:t> </w:t>
      </w:r>
      <w:r w:rsidRPr="00BE009A">
        <w:rPr>
          <w:rFonts w:ascii="Times New Roman" w:hAnsi="Times New Roman" w:cs="Times New Roman"/>
          <w:sz w:val="24"/>
          <w:szCs w:val="16"/>
        </w:rPr>
        <w:t>278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BE009A">
        <w:rPr>
          <w:rFonts w:ascii="Times New Roman" w:hAnsi="Times New Roman" w:cs="Times New Roman"/>
          <w:sz w:val="24"/>
          <w:szCs w:val="16"/>
        </w:rPr>
        <w:t>– в 201</w:t>
      </w:r>
      <w:r>
        <w:rPr>
          <w:rFonts w:ascii="Times New Roman" w:hAnsi="Times New Roman" w:cs="Times New Roman"/>
          <w:sz w:val="24"/>
          <w:szCs w:val="16"/>
        </w:rPr>
        <w:t>9</w:t>
      </w:r>
      <w:r w:rsidRPr="00BE009A">
        <w:rPr>
          <w:rFonts w:ascii="Times New Roman" w:hAnsi="Times New Roman" w:cs="Times New Roman"/>
          <w:sz w:val="24"/>
          <w:szCs w:val="16"/>
        </w:rPr>
        <w:t xml:space="preserve"> г. </w:t>
      </w:r>
      <w:r>
        <w:rPr>
          <w:rFonts w:ascii="Times New Roman" w:hAnsi="Times New Roman" w:cs="Times New Roman"/>
          <w:sz w:val="24"/>
          <w:szCs w:val="16"/>
        </w:rPr>
        <w:t>,</w:t>
      </w:r>
      <w:r w:rsidRPr="00BE009A">
        <w:rPr>
          <w:rFonts w:ascii="Times New Roman" w:hAnsi="Times New Roman" w:cs="Times New Roman"/>
          <w:sz w:val="24"/>
          <w:szCs w:val="16"/>
        </w:rPr>
        <w:t xml:space="preserve">15 691 – в 2018 </w:t>
      </w:r>
      <w:r w:rsidRPr="00BE009A">
        <w:rPr>
          <w:rFonts w:ascii="Times New Roman" w:hAnsi="Times New Roman" w:cs="Times New Roman"/>
          <w:sz w:val="24"/>
          <w:szCs w:val="16"/>
        </w:rPr>
        <w:lastRenderedPageBreak/>
        <w:t xml:space="preserve">г.). </w:t>
      </w:r>
      <w:r w:rsidR="009B0786">
        <w:rPr>
          <w:rFonts w:ascii="Times New Roman" w:hAnsi="Times New Roman" w:cs="Times New Roman"/>
          <w:sz w:val="24"/>
          <w:szCs w:val="16"/>
        </w:rPr>
        <w:t xml:space="preserve">Из городских поселений – в </w:t>
      </w:r>
      <w:r w:rsidRPr="00BE009A">
        <w:rPr>
          <w:rFonts w:ascii="Times New Roman" w:hAnsi="Times New Roman" w:cs="Times New Roman"/>
          <w:sz w:val="24"/>
          <w:szCs w:val="16"/>
        </w:rPr>
        <w:t xml:space="preserve">Рощинском </w:t>
      </w:r>
      <w:r w:rsidR="009B0786">
        <w:rPr>
          <w:rFonts w:ascii="Times New Roman" w:hAnsi="Times New Roman" w:cs="Times New Roman"/>
          <w:sz w:val="24"/>
          <w:szCs w:val="16"/>
        </w:rPr>
        <w:t>и Светогорском –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834EA" w:rsidRPr="006834EA">
        <w:rPr>
          <w:rFonts w:ascii="Times New Roman" w:hAnsi="Times New Roman" w:cs="Times New Roman"/>
          <w:sz w:val="24"/>
          <w:szCs w:val="16"/>
        </w:rPr>
        <w:t>5261</w:t>
      </w:r>
      <w:r w:rsidR="009B0786">
        <w:rPr>
          <w:rFonts w:ascii="Times New Roman" w:hAnsi="Times New Roman" w:cs="Times New Roman"/>
          <w:sz w:val="24"/>
          <w:szCs w:val="16"/>
        </w:rPr>
        <w:t xml:space="preserve"> и </w:t>
      </w:r>
      <w:r w:rsidR="009B0786" w:rsidRPr="009B0786">
        <w:rPr>
          <w:rFonts w:ascii="Times New Roman" w:hAnsi="Times New Roman" w:cs="Times New Roman"/>
          <w:sz w:val="24"/>
          <w:szCs w:val="16"/>
        </w:rPr>
        <w:t>4798</w:t>
      </w:r>
      <w:r w:rsidR="009B0786">
        <w:rPr>
          <w:rFonts w:ascii="Times New Roman" w:hAnsi="Times New Roman" w:cs="Times New Roman"/>
          <w:sz w:val="24"/>
          <w:szCs w:val="16"/>
        </w:rPr>
        <w:t xml:space="preserve"> человек соответственно</w:t>
      </w:r>
      <w:r w:rsidR="00272A52">
        <w:rPr>
          <w:rFonts w:ascii="Times New Roman" w:hAnsi="Times New Roman" w:cs="Times New Roman"/>
          <w:sz w:val="24"/>
          <w:szCs w:val="16"/>
        </w:rPr>
        <w:t xml:space="preserve"> (около 20 тысяч населения на 4 библиотеке в каждом)</w:t>
      </w:r>
      <w:r w:rsidR="009B0786">
        <w:rPr>
          <w:rFonts w:ascii="Times New Roman" w:hAnsi="Times New Roman" w:cs="Times New Roman"/>
          <w:sz w:val="24"/>
          <w:szCs w:val="16"/>
        </w:rPr>
        <w:t xml:space="preserve">, </w:t>
      </w:r>
      <w:proofErr w:type="gramStart"/>
      <w:r w:rsidR="009B0786">
        <w:rPr>
          <w:rFonts w:ascii="Times New Roman" w:hAnsi="Times New Roman" w:cs="Times New Roman"/>
          <w:sz w:val="24"/>
          <w:szCs w:val="16"/>
        </w:rPr>
        <w:t>в</w:t>
      </w:r>
      <w:proofErr w:type="gramEnd"/>
      <w:r w:rsidR="009B0786">
        <w:rPr>
          <w:rFonts w:ascii="Times New Roman" w:hAnsi="Times New Roman" w:cs="Times New Roman"/>
          <w:sz w:val="24"/>
          <w:szCs w:val="16"/>
        </w:rPr>
        <w:t xml:space="preserve"> </w:t>
      </w:r>
      <w:proofErr w:type="gramStart"/>
      <w:r w:rsidR="009B0786">
        <w:rPr>
          <w:rFonts w:ascii="Times New Roman" w:hAnsi="Times New Roman" w:cs="Times New Roman"/>
          <w:sz w:val="24"/>
          <w:szCs w:val="16"/>
        </w:rPr>
        <w:t>Советском</w:t>
      </w:r>
      <w:proofErr w:type="gramEnd"/>
      <w:r w:rsidR="009B0786">
        <w:rPr>
          <w:rFonts w:ascii="Times New Roman" w:hAnsi="Times New Roman" w:cs="Times New Roman"/>
          <w:sz w:val="24"/>
          <w:szCs w:val="16"/>
        </w:rPr>
        <w:t xml:space="preserve"> – </w:t>
      </w:r>
      <w:r w:rsidR="009B0786" w:rsidRPr="009B0786">
        <w:rPr>
          <w:rFonts w:ascii="Times New Roman" w:hAnsi="Times New Roman" w:cs="Times New Roman"/>
          <w:sz w:val="24"/>
          <w:szCs w:val="16"/>
        </w:rPr>
        <w:t>4537</w:t>
      </w:r>
      <w:r w:rsidR="00272A52">
        <w:rPr>
          <w:rFonts w:ascii="Times New Roman" w:hAnsi="Times New Roman" w:cs="Times New Roman"/>
          <w:sz w:val="24"/>
          <w:szCs w:val="16"/>
        </w:rPr>
        <w:t xml:space="preserve"> (9074 человек на 2 библиотеки)</w:t>
      </w:r>
      <w:r w:rsidR="009B0786">
        <w:rPr>
          <w:rFonts w:ascii="Times New Roman" w:hAnsi="Times New Roman" w:cs="Times New Roman"/>
          <w:sz w:val="24"/>
          <w:szCs w:val="16"/>
        </w:rPr>
        <w:t xml:space="preserve">. </w:t>
      </w:r>
      <w:proofErr w:type="spellStart"/>
      <w:r w:rsidR="00272A52">
        <w:rPr>
          <w:rFonts w:ascii="Times New Roman" w:hAnsi="Times New Roman" w:cs="Times New Roman"/>
          <w:sz w:val="24"/>
          <w:szCs w:val="16"/>
        </w:rPr>
        <w:t>Каменногорское</w:t>
      </w:r>
      <w:proofErr w:type="spellEnd"/>
      <w:r w:rsidR="00272A52">
        <w:rPr>
          <w:rFonts w:ascii="Times New Roman" w:hAnsi="Times New Roman" w:cs="Times New Roman"/>
          <w:sz w:val="24"/>
          <w:szCs w:val="16"/>
        </w:rPr>
        <w:t xml:space="preserve"> и </w:t>
      </w:r>
      <w:proofErr w:type="gramStart"/>
      <w:r w:rsidR="00272A52">
        <w:rPr>
          <w:rFonts w:ascii="Times New Roman" w:hAnsi="Times New Roman" w:cs="Times New Roman"/>
          <w:sz w:val="24"/>
          <w:szCs w:val="16"/>
        </w:rPr>
        <w:t>Приморское</w:t>
      </w:r>
      <w:proofErr w:type="gramEnd"/>
      <w:r w:rsidR="00272A52">
        <w:rPr>
          <w:rFonts w:ascii="Times New Roman" w:hAnsi="Times New Roman" w:cs="Times New Roman"/>
          <w:sz w:val="24"/>
          <w:szCs w:val="16"/>
        </w:rPr>
        <w:t xml:space="preserve"> городские поселения при меньшем количестве жителей (около 12-13 тысяч) действуют 6 библиотек. </w:t>
      </w:r>
      <w:r w:rsidR="009B0786" w:rsidRPr="00BE009A">
        <w:rPr>
          <w:rFonts w:ascii="Times New Roman" w:hAnsi="Times New Roman" w:cs="Times New Roman"/>
          <w:sz w:val="24"/>
          <w:szCs w:val="16"/>
        </w:rPr>
        <w:t xml:space="preserve">Высоцк – один из </w:t>
      </w:r>
      <w:r w:rsidR="009B0786">
        <w:rPr>
          <w:rFonts w:ascii="Times New Roman" w:hAnsi="Times New Roman" w:cs="Times New Roman"/>
          <w:sz w:val="24"/>
          <w:szCs w:val="16"/>
        </w:rPr>
        <w:t xml:space="preserve">самых маленьких городов России, </w:t>
      </w:r>
      <w:r w:rsidR="009B0786" w:rsidRPr="00E44EB5">
        <w:rPr>
          <w:rFonts w:ascii="Times New Roman" w:hAnsi="Times New Roman" w:cs="Times New Roman"/>
          <w:sz w:val="24"/>
          <w:szCs w:val="16"/>
        </w:rPr>
        <w:t>1073</w:t>
      </w:r>
      <w:r w:rsidR="009B0786">
        <w:rPr>
          <w:rFonts w:ascii="Times New Roman" w:hAnsi="Times New Roman" w:cs="Times New Roman"/>
          <w:sz w:val="24"/>
          <w:szCs w:val="16"/>
        </w:rPr>
        <w:t xml:space="preserve"> обслуживает Высоцкая городская библиотека. </w:t>
      </w:r>
      <w:r w:rsidRPr="00BE009A">
        <w:rPr>
          <w:rFonts w:ascii="Times New Roman" w:hAnsi="Times New Roman" w:cs="Times New Roman"/>
          <w:sz w:val="24"/>
          <w:szCs w:val="16"/>
        </w:rPr>
        <w:t xml:space="preserve">В сельских поселениях самый высокий показатель в Полянском поселении – </w:t>
      </w:r>
      <w:r w:rsidR="00E95EA0">
        <w:rPr>
          <w:rFonts w:ascii="Times New Roman" w:hAnsi="Times New Roman" w:cs="Times New Roman"/>
          <w:sz w:val="24"/>
          <w:szCs w:val="16"/>
        </w:rPr>
        <w:t>5811, без учета количества зарегистрированных жителей в пос. Каменка (4089 человек, военная часть, обслуживает библиотека Министерства обороны). Причина: 2 из 4 библиотек не работают</w:t>
      </w:r>
      <w:r w:rsidRPr="00BE009A">
        <w:rPr>
          <w:rFonts w:ascii="Times New Roman" w:hAnsi="Times New Roman"/>
          <w:sz w:val="24"/>
          <w:szCs w:val="24"/>
        </w:rPr>
        <w:t xml:space="preserve">. </w:t>
      </w:r>
    </w:p>
    <w:p w:rsidR="008059A1" w:rsidRDefault="008059A1" w:rsidP="0037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библиотечных услуг для людей с ограниченными возможностями жизнедеятельности;</w:t>
      </w:r>
    </w:p>
    <w:p w:rsidR="008059A1" w:rsidRDefault="008059A1" w:rsidP="0037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126"/>
        <w:gridCol w:w="2835"/>
      </w:tblGrid>
      <w:tr w:rsidR="008059A1" w:rsidRPr="008059A1" w:rsidTr="008059A1">
        <w:trPr>
          <w:trHeight w:val="363"/>
        </w:trPr>
        <w:tc>
          <w:tcPr>
            <w:tcW w:w="7512" w:type="dxa"/>
            <w:gridSpan w:val="3"/>
            <w:shd w:val="clear" w:color="auto" w:fill="DAEEF3" w:themeFill="accent5" w:themeFillTint="33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(помещения)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доступные для лиц с нарушениями</w:t>
            </w:r>
          </w:p>
        </w:tc>
      </w:tr>
      <w:tr w:rsidR="008059A1" w:rsidRPr="008059A1" w:rsidTr="008059A1">
        <w:trPr>
          <w:trHeight w:val="425"/>
        </w:trPr>
        <w:tc>
          <w:tcPr>
            <w:tcW w:w="2551" w:type="dxa"/>
            <w:shd w:val="clear" w:color="auto" w:fill="DAEEF3" w:themeFill="accent5" w:themeFillTint="33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2126" w:type="dxa"/>
            <w:shd w:val="clear" w:color="auto" w:fill="DAEEF3" w:themeFill="accent5" w:themeFillTint="33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опорно-двигатель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</w:tr>
      <w:tr w:rsidR="008059A1" w:rsidRPr="008059A1" w:rsidTr="008059A1">
        <w:trPr>
          <w:trHeight w:val="315"/>
        </w:trPr>
        <w:tc>
          <w:tcPr>
            <w:tcW w:w="2551" w:type="dxa"/>
            <w:shd w:val="clear" w:color="auto" w:fill="auto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8059A1" w:rsidRPr="008059A1" w:rsidRDefault="008059A1" w:rsidP="003708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C219A4" w:rsidRDefault="00C219A4" w:rsidP="003708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 w:rsidRPr="00EC55AD">
        <w:rPr>
          <w:rFonts w:ascii="Times New Roman" w:hAnsi="Times New Roman"/>
          <w:sz w:val="24"/>
        </w:rPr>
        <w:t xml:space="preserve">Согласно паспортам доступности, </w:t>
      </w:r>
      <w:proofErr w:type="spellStart"/>
      <w:r w:rsidRPr="00EC55AD">
        <w:rPr>
          <w:rFonts w:ascii="Times New Roman" w:hAnsi="Times New Roman"/>
          <w:sz w:val="24"/>
        </w:rPr>
        <w:t>Межпоселенческая</w:t>
      </w:r>
      <w:proofErr w:type="spellEnd"/>
      <w:r w:rsidRPr="00EC55AD">
        <w:rPr>
          <w:rFonts w:ascii="Times New Roman" w:hAnsi="Times New Roman"/>
          <w:sz w:val="24"/>
        </w:rPr>
        <w:t xml:space="preserve"> библиотека Выборгского района и </w:t>
      </w:r>
      <w:proofErr w:type="spellStart"/>
      <w:r w:rsidRPr="00EC55AD">
        <w:rPr>
          <w:rFonts w:ascii="Times New Roman" w:hAnsi="Times New Roman"/>
          <w:sz w:val="24"/>
        </w:rPr>
        <w:t>Межпоселенческая</w:t>
      </w:r>
      <w:proofErr w:type="spellEnd"/>
      <w:r w:rsidRPr="00EC55AD">
        <w:rPr>
          <w:rFonts w:ascii="Times New Roman" w:hAnsi="Times New Roman"/>
          <w:sz w:val="24"/>
        </w:rPr>
        <w:t xml:space="preserve"> детская библиотека доступны для посетителей с нарушениями слуха и опорно-двигательного аппарата.</w:t>
      </w:r>
    </w:p>
    <w:p w:rsidR="00C219A4" w:rsidRDefault="00C219A4" w:rsidP="003708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3 библиотеки, входящие в МАУК «Библиотека А. </w:t>
      </w:r>
      <w:proofErr w:type="spellStart"/>
      <w:r>
        <w:rPr>
          <w:rFonts w:ascii="Times New Roman" w:hAnsi="Times New Roman"/>
          <w:sz w:val="24"/>
        </w:rPr>
        <w:t>Аалто</w:t>
      </w:r>
      <w:proofErr w:type="spellEnd"/>
      <w:r>
        <w:rPr>
          <w:rFonts w:ascii="Times New Roman" w:hAnsi="Times New Roman"/>
          <w:sz w:val="24"/>
        </w:rPr>
        <w:t>»,</w:t>
      </w:r>
      <w:r w:rsidRPr="00C219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доступны</w:t>
      </w:r>
      <w:r w:rsidRPr="00C219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лиц с нарушениями зрения и слуха. Также центральная городская и детская библиотеки  Выборга доступны для лиц с нарушениями опорно-двигательного аппарата.</w:t>
      </w:r>
    </w:p>
    <w:p w:rsidR="008059A1" w:rsidRPr="004A48EB" w:rsidRDefault="00C219A4" w:rsidP="003708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Среди библиотек поселений Выборгского района доступны для посетителей с нарушениями опорно-двигательного аппарата Высоцкая городская и </w:t>
      </w:r>
      <w:proofErr w:type="spellStart"/>
      <w:r>
        <w:rPr>
          <w:rFonts w:ascii="Times New Roman" w:hAnsi="Times New Roman"/>
          <w:sz w:val="24"/>
        </w:rPr>
        <w:t>Рощинская</w:t>
      </w:r>
      <w:proofErr w:type="spellEnd"/>
      <w:r>
        <w:rPr>
          <w:rFonts w:ascii="Times New Roman" w:hAnsi="Times New Roman"/>
          <w:sz w:val="24"/>
        </w:rPr>
        <w:t xml:space="preserve"> поселковые библиотеки.</w:t>
      </w:r>
    </w:p>
    <w:p w:rsidR="000963CC" w:rsidRPr="005D25AF" w:rsidRDefault="000963CC" w:rsidP="003708DE">
      <w:pPr>
        <w:pStyle w:val="11"/>
        <w:tabs>
          <w:tab w:val="left" w:pos="0"/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 xml:space="preserve">- </w:t>
      </w:r>
      <w:proofErr w:type="gramStart"/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ч</w:t>
      </w:r>
      <w:proofErr w:type="gramEnd"/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исло библиотек, работающих по сокращенному</w:t>
      </w:r>
      <w:r w:rsidRPr="005D25AF">
        <w:rPr>
          <w:rFonts w:ascii="Times New Roman" w:hAnsi="Times New Roman" w:cs="Times New Roman"/>
          <w:b/>
          <w:spacing w:val="-10"/>
          <w:sz w:val="24"/>
          <w:szCs w:val="20"/>
          <w:lang w:val="ru-RU"/>
        </w:rPr>
        <w:t xml:space="preserve"> </w:t>
      </w: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графику</w:t>
      </w:r>
    </w:p>
    <w:p w:rsidR="00446A9D" w:rsidRDefault="00446A9D" w:rsidP="00370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Выборгском районе </w:t>
      </w:r>
      <w:r w:rsidR="000963CC">
        <w:rPr>
          <w:rFonts w:ascii="Times New Roman" w:hAnsi="Times New Roman"/>
          <w:sz w:val="24"/>
        </w:rPr>
        <w:t>8 библиотек (</w:t>
      </w:r>
      <w:r w:rsidR="00691ECD">
        <w:rPr>
          <w:rFonts w:ascii="Times New Roman" w:hAnsi="Times New Roman"/>
          <w:sz w:val="24"/>
        </w:rPr>
        <w:t>16%</w:t>
      </w:r>
      <w:r w:rsidR="000963CC">
        <w:rPr>
          <w:rFonts w:ascii="Times New Roman" w:hAnsi="Times New Roman"/>
          <w:sz w:val="24"/>
        </w:rPr>
        <w:t xml:space="preserve">) </w:t>
      </w:r>
      <w:r w:rsidR="00272A52">
        <w:rPr>
          <w:rFonts w:ascii="Times New Roman" w:hAnsi="Times New Roman"/>
          <w:sz w:val="24"/>
        </w:rPr>
        <w:t>работают по сокращенному графику</w:t>
      </w:r>
      <w:r w:rsidR="000963CC">
        <w:rPr>
          <w:rFonts w:ascii="Times New Roman" w:hAnsi="Times New Roman"/>
          <w:sz w:val="24"/>
        </w:rPr>
        <w:t xml:space="preserve"> (9 библиотек (18%) - в 2019 году)</w:t>
      </w:r>
      <w:r>
        <w:rPr>
          <w:rFonts w:ascii="Times New Roman" w:hAnsi="Times New Roman"/>
          <w:sz w:val="24"/>
        </w:rPr>
        <w:t xml:space="preserve">. </w:t>
      </w:r>
      <w:r w:rsidR="000963CC" w:rsidRPr="004A48EB">
        <w:rPr>
          <w:rFonts w:ascii="Times New Roman" w:hAnsi="Times New Roman"/>
          <w:sz w:val="24"/>
          <w:szCs w:val="24"/>
        </w:rPr>
        <w:t>На 0,5 ставки работают:</w:t>
      </w:r>
    </w:p>
    <w:p w:rsidR="000963CC" w:rsidRPr="004A48EB" w:rsidRDefault="000963CC" w:rsidP="003708D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8EB">
        <w:rPr>
          <w:rFonts w:ascii="Times New Roman" w:hAnsi="Times New Roman"/>
          <w:sz w:val="24"/>
          <w:szCs w:val="24"/>
        </w:rPr>
        <w:t>Зайцевская</w:t>
      </w:r>
      <w:proofErr w:type="spellEnd"/>
      <w:r w:rsidRPr="004A48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8EB">
        <w:rPr>
          <w:rFonts w:ascii="Times New Roman" w:hAnsi="Times New Roman"/>
          <w:sz w:val="24"/>
          <w:szCs w:val="24"/>
        </w:rPr>
        <w:t>Прудовская</w:t>
      </w:r>
      <w:proofErr w:type="spellEnd"/>
      <w:r w:rsidRPr="004A48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48EB">
        <w:rPr>
          <w:rFonts w:ascii="Times New Roman" w:hAnsi="Times New Roman"/>
          <w:sz w:val="24"/>
          <w:szCs w:val="24"/>
        </w:rPr>
        <w:t>Лазурненская</w:t>
      </w:r>
      <w:proofErr w:type="spellEnd"/>
      <w:r w:rsidRPr="004A48EB">
        <w:rPr>
          <w:rFonts w:ascii="Times New Roman" w:hAnsi="Times New Roman"/>
          <w:sz w:val="24"/>
          <w:szCs w:val="24"/>
        </w:rPr>
        <w:t xml:space="preserve"> сельские библиотеки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4A48EB">
        <w:rPr>
          <w:rFonts w:ascii="Times New Roman" w:hAnsi="Times New Roman"/>
          <w:sz w:val="24"/>
          <w:szCs w:val="24"/>
        </w:rPr>
        <w:t>Каменногорское</w:t>
      </w:r>
      <w:proofErr w:type="spellEnd"/>
      <w:r w:rsidRPr="004A48EB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)</w:t>
      </w:r>
      <w:r w:rsidRPr="004A48EB">
        <w:rPr>
          <w:rFonts w:ascii="Times New Roman" w:hAnsi="Times New Roman"/>
          <w:sz w:val="24"/>
          <w:szCs w:val="24"/>
        </w:rPr>
        <w:t xml:space="preserve">; </w:t>
      </w:r>
    </w:p>
    <w:p w:rsidR="000963CC" w:rsidRPr="004A48EB" w:rsidRDefault="000963CC" w:rsidP="003708DE">
      <w:pPr>
        <w:pStyle w:val="a3"/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Рябовская сельская библиотека (Приморское городское поселение);</w:t>
      </w:r>
    </w:p>
    <w:p w:rsidR="000963CC" w:rsidRDefault="000963CC" w:rsidP="003708DE">
      <w:pPr>
        <w:pStyle w:val="a3"/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Токаревская сельская библиотека (Советское городское поселение);</w:t>
      </w:r>
    </w:p>
    <w:p w:rsidR="000963CC" w:rsidRDefault="000963CC" w:rsidP="003708DE">
      <w:pPr>
        <w:pStyle w:val="a3"/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9D1">
        <w:rPr>
          <w:rFonts w:ascii="Times New Roman" w:hAnsi="Times New Roman"/>
          <w:sz w:val="24"/>
          <w:szCs w:val="24"/>
        </w:rPr>
        <w:t>Большепольская</w:t>
      </w:r>
      <w:proofErr w:type="spellEnd"/>
      <w:r w:rsidRPr="005279D1">
        <w:rPr>
          <w:rFonts w:ascii="Times New Roman" w:hAnsi="Times New Roman"/>
          <w:sz w:val="24"/>
          <w:szCs w:val="24"/>
        </w:rPr>
        <w:t xml:space="preserve"> сельская библиотека (</w:t>
      </w:r>
      <w:proofErr w:type="spellStart"/>
      <w:r w:rsidRPr="005279D1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Pr="005279D1">
        <w:rPr>
          <w:rFonts w:ascii="Times New Roman" w:hAnsi="Times New Roman"/>
          <w:sz w:val="24"/>
          <w:szCs w:val="24"/>
        </w:rPr>
        <w:t xml:space="preserve"> сельское поселение).</w:t>
      </w:r>
    </w:p>
    <w:p w:rsidR="000963CC" w:rsidRPr="000963CC" w:rsidRDefault="000963CC" w:rsidP="003708DE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0963CC">
        <w:rPr>
          <w:rFonts w:ascii="Times New Roman" w:hAnsi="Times New Roman"/>
          <w:sz w:val="24"/>
        </w:rPr>
        <w:t>На 0,25 ставки:</w:t>
      </w:r>
    </w:p>
    <w:p w:rsidR="000963CC" w:rsidRDefault="000963CC" w:rsidP="003708D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4A48EB">
        <w:rPr>
          <w:rFonts w:ascii="Times New Roman" w:hAnsi="Times New Roman"/>
          <w:sz w:val="24"/>
          <w:szCs w:val="24"/>
        </w:rPr>
        <w:t>Гвардейская сельск</w:t>
      </w:r>
      <w:r>
        <w:rPr>
          <w:rFonts w:ascii="Times New Roman" w:hAnsi="Times New Roman"/>
          <w:sz w:val="24"/>
          <w:szCs w:val="24"/>
        </w:rPr>
        <w:t>ая</w:t>
      </w:r>
      <w:r w:rsidRPr="004A48EB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а</w:t>
      </w:r>
      <w:r w:rsidRPr="004A48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48EB">
        <w:rPr>
          <w:rFonts w:ascii="Times New Roman" w:hAnsi="Times New Roman"/>
          <w:sz w:val="24"/>
          <w:szCs w:val="24"/>
        </w:rPr>
        <w:t>Гончаровское</w:t>
      </w:r>
      <w:proofErr w:type="spellEnd"/>
      <w:r w:rsidRPr="004A48EB">
        <w:rPr>
          <w:rFonts w:ascii="Times New Roman" w:hAnsi="Times New Roman"/>
          <w:sz w:val="24"/>
          <w:szCs w:val="24"/>
        </w:rPr>
        <w:t xml:space="preserve"> сельское поселение);</w:t>
      </w:r>
    </w:p>
    <w:p w:rsidR="000963CC" w:rsidRDefault="000963CC" w:rsidP="003708DE">
      <w:pPr>
        <w:pStyle w:val="a3"/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библиотеки пос. Лужайка </w:t>
      </w:r>
      <w:r w:rsidRPr="005279D1">
        <w:rPr>
          <w:rFonts w:ascii="Times New Roman" w:hAnsi="Times New Roman"/>
          <w:sz w:val="24"/>
          <w:szCs w:val="24"/>
        </w:rPr>
        <w:t>(</w:t>
      </w:r>
      <w:proofErr w:type="spellStart"/>
      <w:r w:rsidRPr="005279D1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Pr="005279D1">
        <w:rPr>
          <w:rFonts w:ascii="Times New Roman" w:hAnsi="Times New Roman"/>
          <w:sz w:val="24"/>
          <w:szCs w:val="24"/>
        </w:rPr>
        <w:t xml:space="preserve"> сельское поселение).</w:t>
      </w:r>
    </w:p>
    <w:p w:rsidR="000963CC" w:rsidRPr="000963CC" w:rsidRDefault="000963CC" w:rsidP="003708DE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0963CC">
        <w:rPr>
          <w:rFonts w:ascii="Times New Roman" w:hAnsi="Times New Roman"/>
          <w:sz w:val="24"/>
        </w:rPr>
        <w:t xml:space="preserve">В отчетном году </w:t>
      </w:r>
      <w:proofErr w:type="spellStart"/>
      <w:r w:rsidRPr="000963CC">
        <w:rPr>
          <w:rFonts w:ascii="Times New Roman" w:hAnsi="Times New Roman"/>
          <w:sz w:val="24"/>
        </w:rPr>
        <w:t>Барышевская</w:t>
      </w:r>
      <w:proofErr w:type="spellEnd"/>
      <w:r w:rsidRPr="000963CC">
        <w:rPr>
          <w:rFonts w:ascii="Times New Roman" w:hAnsi="Times New Roman"/>
          <w:sz w:val="24"/>
        </w:rPr>
        <w:t xml:space="preserve"> сельская библиотека переведена на полный рабочий день. </w:t>
      </w:r>
      <w:r w:rsidR="00EC55AD">
        <w:rPr>
          <w:rFonts w:ascii="Times New Roman" w:hAnsi="Times New Roman"/>
          <w:sz w:val="24"/>
        </w:rPr>
        <w:t>В Гвардейской сельской библиотеке отсутствует ставка библиотекаря, обслуживание пользователей осуществляет сотрудник Перовской сельской библиотеки без добавления ставки.</w:t>
      </w:r>
    </w:p>
    <w:p w:rsidR="00691ECD" w:rsidRDefault="00691ECD" w:rsidP="003708DE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Полянском сельском поселении официально не закрыты, но не обслуживают читателей две библиотеки. В связи с отсутствием средств на ремонт помещения, с 2007 </w:t>
      </w:r>
      <w:r>
        <w:rPr>
          <w:rFonts w:ascii="Times New Roman" w:hAnsi="Times New Roman"/>
          <w:sz w:val="24"/>
        </w:rPr>
        <w:lastRenderedPageBreak/>
        <w:t xml:space="preserve">года не работает </w:t>
      </w:r>
      <w:proofErr w:type="spellStart"/>
      <w:r w:rsidRPr="001A4C7B">
        <w:rPr>
          <w:rFonts w:ascii="Times New Roman" w:hAnsi="Times New Roman"/>
          <w:sz w:val="24"/>
        </w:rPr>
        <w:t>Приветнинская</w:t>
      </w:r>
      <w:proofErr w:type="spellEnd"/>
      <w:r w:rsidRPr="001A4C7B">
        <w:rPr>
          <w:rFonts w:ascii="Times New Roman" w:hAnsi="Times New Roman"/>
          <w:sz w:val="24"/>
        </w:rPr>
        <w:t xml:space="preserve"> сельская биб</w:t>
      </w:r>
      <w:r>
        <w:rPr>
          <w:rFonts w:ascii="Times New Roman" w:hAnsi="Times New Roman"/>
          <w:sz w:val="24"/>
        </w:rPr>
        <w:t>лиотека. Горьковская сельская библиотека закрыта с января 2020 года, причина – нерентабельность (59 читателей в 2019 году).</w:t>
      </w:r>
    </w:p>
    <w:p w:rsidR="00523FB4" w:rsidRPr="00A41656" w:rsidRDefault="00A41656" w:rsidP="0037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523FB4"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="00523FB4"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исло населенных пунктов и жителей, не имеющих возможности доступа к библиотечным услугам;</w:t>
      </w:r>
    </w:p>
    <w:p w:rsidR="00DF3B35" w:rsidRDefault="00DF3B35" w:rsidP="003708DE">
      <w:pPr>
        <w:pStyle w:val="a6"/>
        <w:tabs>
          <w:tab w:val="left" w:pos="0"/>
          <w:tab w:val="left" w:pos="567"/>
        </w:tabs>
        <w:ind w:left="426" w:right="2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F3B35" w:rsidRPr="00DF3B35" w:rsidRDefault="00DF3B35" w:rsidP="003708DE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DF3B35">
        <w:rPr>
          <w:rFonts w:ascii="Times New Roman" w:hAnsi="Times New Roman"/>
          <w:sz w:val="24"/>
        </w:rPr>
        <w:t>4</w:t>
      </w:r>
      <w:r w:rsidR="00E0018F">
        <w:rPr>
          <w:rFonts w:ascii="Times New Roman" w:hAnsi="Times New Roman"/>
          <w:sz w:val="24"/>
        </w:rPr>
        <w:t>818 человек проживающих в 36</w:t>
      </w:r>
      <w:r w:rsidRPr="00DF3B35">
        <w:rPr>
          <w:rFonts w:ascii="Times New Roman" w:hAnsi="Times New Roman"/>
          <w:sz w:val="24"/>
        </w:rPr>
        <w:t xml:space="preserve"> населенных пунктах не имеют доступа к библиотечным услугам. Причина – отсутствие или неудобный график общественного транспорта</w:t>
      </w:r>
      <w:r>
        <w:rPr>
          <w:rFonts w:ascii="Times New Roman" w:hAnsi="Times New Roman"/>
          <w:sz w:val="24"/>
        </w:rPr>
        <w:t>.</w:t>
      </w:r>
    </w:p>
    <w:p w:rsidR="00DF3B35" w:rsidRDefault="00DF3B35" w:rsidP="003708DE">
      <w:pPr>
        <w:pStyle w:val="a6"/>
        <w:tabs>
          <w:tab w:val="left" w:pos="0"/>
          <w:tab w:val="left" w:pos="567"/>
        </w:tabs>
        <w:ind w:left="426" w:right="2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901"/>
        <w:gridCol w:w="2383"/>
        <w:gridCol w:w="1847"/>
      </w:tblGrid>
      <w:tr w:rsidR="00385A63" w:rsidRPr="00385A63" w:rsidTr="00385A63">
        <w:trPr>
          <w:jc w:val="center"/>
        </w:trPr>
        <w:tc>
          <w:tcPr>
            <w:tcW w:w="1816" w:type="dxa"/>
            <w:shd w:val="clear" w:color="auto" w:fill="DAEEF3" w:themeFill="accent5" w:themeFillTint="33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901" w:type="dxa"/>
            <w:shd w:val="clear" w:color="auto" w:fill="DAEEF3" w:themeFill="accent5" w:themeFillTint="33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83" w:type="dxa"/>
            <w:shd w:val="clear" w:color="auto" w:fill="DAEEF3" w:themeFill="accent5" w:themeFillTint="33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</w:t>
            </w:r>
            <w:r w:rsidR="004F1F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ояние</w:t>
            </w: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библиотеки, </w:t>
            </w:r>
            <w:proofErr w:type="gram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Население, чел</w:t>
            </w:r>
          </w:p>
        </w:tc>
      </w:tr>
      <w:tr w:rsidR="00385A63" w:rsidRPr="00385A63" w:rsidTr="00385A63">
        <w:trPr>
          <w:jc w:val="center"/>
        </w:trPr>
        <w:tc>
          <w:tcPr>
            <w:tcW w:w="1816" w:type="dxa"/>
            <w:vMerge w:val="restart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Гончаровское</w:t>
            </w:r>
            <w:proofErr w:type="spellEnd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01" w:type="dxa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Лебедевка</w:t>
            </w:r>
          </w:p>
        </w:tc>
        <w:tc>
          <w:tcPr>
            <w:tcW w:w="2383" w:type="dxa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7" w:type="dxa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</w:tr>
      <w:tr w:rsidR="00385A63" w:rsidRPr="00385A63" w:rsidTr="00385A63">
        <w:trPr>
          <w:jc w:val="center"/>
        </w:trPr>
        <w:tc>
          <w:tcPr>
            <w:tcW w:w="1816" w:type="dxa"/>
            <w:vMerge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Пальцево</w:t>
            </w:r>
            <w:proofErr w:type="spellEnd"/>
          </w:p>
        </w:tc>
        <w:tc>
          <w:tcPr>
            <w:tcW w:w="2383" w:type="dxa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847" w:type="dxa"/>
          </w:tcPr>
          <w:p w:rsidR="00385A63" w:rsidRPr="00385A63" w:rsidRDefault="00385A63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</w:t>
            </w:r>
          </w:p>
        </w:tc>
      </w:tr>
      <w:tr w:rsidR="00E0018F" w:rsidRPr="00385A63" w:rsidTr="00385A63">
        <w:trPr>
          <w:trHeight w:val="633"/>
          <w:jc w:val="center"/>
        </w:trPr>
        <w:tc>
          <w:tcPr>
            <w:tcW w:w="1816" w:type="dxa"/>
            <w:vMerge w:val="restart"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Каменногорское</w:t>
            </w:r>
            <w:proofErr w:type="spellEnd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Горское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E0018F" w:rsidRPr="00385A63" w:rsidTr="00385A63">
        <w:trPr>
          <w:trHeight w:val="633"/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Глубокое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Дружноселье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E0018F" w:rsidRPr="00385A63" w:rsidTr="00385A63">
        <w:trPr>
          <w:trHeight w:val="337"/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Дубинино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Дымово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Залесье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Козлово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7421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Комсомольское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Липовка</w:t>
            </w:r>
            <w:proofErr w:type="spellEnd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Маслово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E0018F" w:rsidRPr="00385A63" w:rsidTr="00385A63">
        <w:trPr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Никифоровское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E0018F" w:rsidRPr="00385A63" w:rsidTr="00385A63">
        <w:trPr>
          <w:trHeight w:val="403"/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Свободное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</w:t>
            </w:r>
          </w:p>
        </w:tc>
      </w:tr>
      <w:tr w:rsidR="00E0018F" w:rsidRPr="00385A63" w:rsidTr="00385A63">
        <w:trPr>
          <w:trHeight w:val="403"/>
          <w:jc w:val="center"/>
        </w:trPr>
        <w:tc>
          <w:tcPr>
            <w:tcW w:w="1816" w:type="dxa"/>
            <w:vMerge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Сосновая горка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0018F" w:rsidRPr="00385A63" w:rsidTr="00385A63">
        <w:trPr>
          <w:trHeight w:val="949"/>
          <w:jc w:val="center"/>
        </w:trPr>
        <w:tc>
          <w:tcPr>
            <w:tcW w:w="1816" w:type="dxa"/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Первомайское  сельское поселение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Подгорное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</w:t>
            </w:r>
          </w:p>
        </w:tc>
      </w:tr>
      <w:tr w:rsidR="00E0018F" w:rsidRPr="00385A63" w:rsidTr="00385A63">
        <w:trPr>
          <w:trHeight w:val="340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Полянское</w:t>
            </w:r>
            <w:proofErr w:type="spellEnd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0018F" w:rsidRPr="00385A63" w:rsidTr="00385A63">
        <w:trPr>
          <w:trHeight w:val="367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Зелёная роща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E0018F" w:rsidRPr="00385A63" w:rsidTr="00385A63">
        <w:trPr>
          <w:trHeight w:val="367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Местерьярви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E0018F" w:rsidRPr="00385A63" w:rsidTr="00385A63">
        <w:trPr>
          <w:trHeight w:val="317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0018F" w:rsidRPr="00385A63" w:rsidTr="00385A63">
        <w:trPr>
          <w:trHeight w:val="409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Осетрово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E0018F" w:rsidRPr="00385A63" w:rsidTr="00385A63">
        <w:trPr>
          <w:trHeight w:val="345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</w:t>
            </w:r>
          </w:p>
        </w:tc>
      </w:tr>
      <w:tr w:rsidR="00E0018F" w:rsidRPr="00385A63" w:rsidTr="00385A63">
        <w:trPr>
          <w:trHeight w:val="296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Песочное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836</w:t>
            </w:r>
          </w:p>
        </w:tc>
      </w:tr>
      <w:tr w:rsidR="00E0018F" w:rsidRPr="00385A63" w:rsidTr="00385A63">
        <w:trPr>
          <w:trHeight w:val="515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Приветнинское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</w:t>
            </w:r>
          </w:p>
        </w:tc>
      </w:tr>
      <w:tr w:rsidR="00E0018F" w:rsidRPr="00385A63" w:rsidTr="00385A63">
        <w:trPr>
          <w:trHeight w:val="1050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Пос. при станции </w:t>
            </w:r>
            <w:proofErr w:type="spell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Приветнинское</w:t>
            </w:r>
            <w:proofErr w:type="spellEnd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(библиотека не работает)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847</w:t>
            </w:r>
          </w:p>
        </w:tc>
      </w:tr>
      <w:tr w:rsidR="00E0018F" w:rsidRPr="00385A63" w:rsidTr="00385A63">
        <w:trPr>
          <w:trHeight w:val="501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Д.Семашко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E0018F" w:rsidRPr="00385A63" w:rsidTr="00385A63">
        <w:trPr>
          <w:trHeight w:val="409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Старорусское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0018F" w:rsidRPr="00385A63" w:rsidTr="00385A63">
        <w:trPr>
          <w:trHeight w:val="949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Горьковское</w:t>
            </w:r>
            <w:proofErr w:type="gramEnd"/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(библиотека не работает)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</w:tr>
      <w:tr w:rsidR="00E0018F" w:rsidRPr="00385A63" w:rsidTr="00385A63">
        <w:trPr>
          <w:trHeight w:val="415"/>
          <w:jc w:val="center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Приморское городское поселение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Камышевка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</w:t>
            </w:r>
          </w:p>
        </w:tc>
      </w:tr>
      <w:tr w:rsidR="00E0018F" w:rsidRPr="00385A63" w:rsidTr="00385A63">
        <w:trPr>
          <w:trHeight w:val="949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Зеркальный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</w:t>
            </w:r>
          </w:p>
        </w:tc>
      </w:tr>
      <w:tr w:rsidR="00E0018F" w:rsidRPr="00385A63" w:rsidTr="00385A63">
        <w:trPr>
          <w:trHeight w:val="415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</w:tr>
      <w:tr w:rsidR="00E0018F" w:rsidRPr="00385A63" w:rsidTr="00385A63">
        <w:trPr>
          <w:trHeight w:val="364"/>
          <w:jc w:val="center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Рощинское городское поселение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</w:rPr>
              <w:t>Овсяное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</w:t>
            </w:r>
          </w:p>
        </w:tc>
      </w:tr>
      <w:tr w:rsidR="00E0018F" w:rsidRPr="00385A63" w:rsidTr="00385A63">
        <w:trPr>
          <w:trHeight w:val="949"/>
          <w:jc w:val="center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280" w:after="28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Светогорское</w:t>
            </w:r>
            <w:proofErr w:type="spellEnd"/>
            <w:r w:rsidRPr="00385A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Правдино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</w:t>
            </w:r>
          </w:p>
        </w:tc>
      </w:tr>
      <w:tr w:rsidR="00E0018F" w:rsidRPr="00385A63" w:rsidTr="00385A63">
        <w:trPr>
          <w:trHeight w:val="441"/>
          <w:jc w:val="center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Советское городское поселение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Черкасово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0018F" w:rsidRPr="00385A63" w:rsidTr="00385A63">
        <w:trPr>
          <w:trHeight w:val="347"/>
          <w:jc w:val="center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280" w:after="28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Медянка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E0018F" w:rsidRPr="00385A63" w:rsidTr="00385A63">
        <w:trPr>
          <w:trHeight w:val="347"/>
          <w:jc w:val="center"/>
        </w:trPr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F" w:rsidRPr="00385A63" w:rsidRDefault="00E0018F" w:rsidP="003708DE">
            <w:pPr>
              <w:spacing w:before="5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818</w:t>
            </w:r>
          </w:p>
        </w:tc>
      </w:tr>
    </w:tbl>
    <w:p w:rsidR="00523FB4" w:rsidRDefault="00523FB4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A72" w:rsidRDefault="0017744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Михалево</w:t>
      </w:r>
      <w:proofErr w:type="spellEnd"/>
      <w:r w:rsidR="004F1F4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Каменногорского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(656 жителей) расположен в 2 км от Бородинской сельской библиотеки, путь проходит по шоссе с переходом через железную дорогу</w:t>
      </w:r>
      <w:r w:rsidRPr="001774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переезда библиотеки в другое помещение, </w:t>
      </w:r>
      <w:r w:rsidR="00EA4388">
        <w:rPr>
          <w:rFonts w:ascii="Times New Roman" w:hAnsi="Times New Roman" w:cs="Times New Roman"/>
          <w:sz w:val="24"/>
          <w:szCs w:val="24"/>
          <w:lang w:eastAsia="ru-RU"/>
        </w:rPr>
        <w:t xml:space="preserve">бывшие читатели, в том числе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школы, расположенной в поселке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Михалево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A4388">
        <w:rPr>
          <w:rFonts w:ascii="Times New Roman" w:hAnsi="Times New Roman" w:cs="Times New Roman"/>
          <w:sz w:val="24"/>
          <w:szCs w:val="24"/>
          <w:lang w:eastAsia="ru-RU"/>
        </w:rPr>
        <w:t xml:space="preserve">утратили возможность часто посещать библиотеку. Желателен пункт </w:t>
      </w:r>
      <w:proofErr w:type="spellStart"/>
      <w:r w:rsidR="00EA4388">
        <w:rPr>
          <w:rFonts w:ascii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="00EA4388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963CC" w:rsidRDefault="000963CC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Крупные населенные пункты Выборгского района</w:t>
      </w:r>
      <w:r w:rsidR="00C75D9F">
        <w:rPr>
          <w:rFonts w:ascii="Times New Roman" w:hAnsi="Times New Roman" w:cs="Times New Roman"/>
          <w:sz w:val="24"/>
          <w:szCs w:val="24"/>
          <w:lang w:eastAsia="ru-RU"/>
        </w:rPr>
        <w:t xml:space="preserve"> (от 500 жителей)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3B35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отсутствует библиотека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3B35" w:rsidRDefault="00DF3B3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п.ст.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Вещево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-1525 жителей</w:t>
      </w:r>
      <w:r w:rsidRPr="00E41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48EB">
        <w:rPr>
          <w:rFonts w:ascii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е); </w:t>
      </w:r>
    </w:p>
    <w:p w:rsidR="00DF3B35" w:rsidRDefault="00DF3B3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8EB">
        <w:rPr>
          <w:rFonts w:ascii="Times New Roman" w:hAnsi="Times New Roman" w:cs="Times New Roman"/>
          <w:sz w:val="24"/>
          <w:szCs w:val="24"/>
          <w:lang w:eastAsia="ru-RU"/>
        </w:rPr>
        <w:t>Черкасово</w:t>
      </w:r>
      <w:proofErr w:type="spellEnd"/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- 610 жителей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48EB">
        <w:rPr>
          <w:rFonts w:ascii="Times New Roman" w:hAnsi="Times New Roman" w:cs="Times New Roman"/>
          <w:sz w:val="24"/>
          <w:szCs w:val="24"/>
          <w:lang w:eastAsia="ru-RU"/>
        </w:rPr>
        <w:t>Гончаровско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е);</w:t>
      </w:r>
    </w:p>
    <w:p w:rsidR="00DF3B35" w:rsidRDefault="00DF3B3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. Камышевка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698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Приморско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поселение);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B35" w:rsidRPr="00F60C69" w:rsidRDefault="00DF3B3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пос. Победа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1918 жите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лей, </w:t>
      </w:r>
      <w:r w:rsidRPr="007436A3">
        <w:rPr>
          <w:rFonts w:ascii="Times New Roman" w:hAnsi="Times New Roman" w:cs="Times New Roman"/>
          <w:sz w:val="24"/>
          <w:szCs w:val="24"/>
          <w:lang w:eastAsia="ru-RU"/>
        </w:rPr>
        <w:t>в 2019 году закрылась профсоюзная библиотека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фабрики «Ударник» (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Рощинско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е);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B35" w:rsidRDefault="00DF3B3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 xml:space="preserve">пос. Песочное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836 </w:t>
      </w:r>
      <w:r w:rsidRPr="004A48EB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Полянское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поселение);</w:t>
      </w:r>
    </w:p>
    <w:p w:rsidR="00DF3B35" w:rsidRDefault="00DF3B35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пос. Тарасово – 464 человека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Полянское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поселение).</w:t>
      </w:r>
    </w:p>
    <w:p w:rsidR="003708DE" w:rsidRDefault="003708DE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7CD" w:rsidRDefault="00E5460E" w:rsidP="00341CCC">
      <w:pPr>
        <w:pStyle w:val="2"/>
        <w:rPr>
          <w:color w:val="auto"/>
        </w:rPr>
      </w:pPr>
      <w:bookmarkStart w:id="3" w:name="_Toc62059700"/>
      <w:r w:rsidRPr="003708DE">
        <w:rPr>
          <w:color w:val="auto"/>
        </w:rPr>
        <w:t>1.2. Трансформация библиотек</w:t>
      </w:r>
      <w:bookmarkEnd w:id="3"/>
    </w:p>
    <w:p w:rsidR="007C43B7" w:rsidRDefault="007C43B7" w:rsidP="0037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56" w:rsidRPr="00A41656" w:rsidRDefault="00A41656" w:rsidP="0037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г.);</w:t>
      </w:r>
    </w:p>
    <w:p w:rsidR="00A41656" w:rsidRDefault="00A41656" w:rsidP="003708DE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E68">
        <w:rPr>
          <w:rFonts w:ascii="Times New Roman" w:hAnsi="Times New Roman" w:cs="Times New Roman"/>
          <w:sz w:val="24"/>
          <w:szCs w:val="24"/>
          <w:lang w:eastAsia="ru-RU"/>
        </w:rPr>
        <w:t>Доля общедоступных библиотек, материально-технические условия которых позволяют реализовать задачи модельного стандарта, от общего числа библиотек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– 10%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плановом показателе </w:t>
      </w:r>
      <w:r>
        <w:rPr>
          <w:rFonts w:ascii="Times New Roman" w:hAnsi="Times New Roman" w:cs="Times New Roman"/>
          <w:bCs/>
          <w:iCs/>
          <w:sz w:val="24"/>
          <w:szCs w:val="24"/>
        </w:rPr>
        <w:t>19%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согласно Плану мероприятий (</w:t>
      </w:r>
      <w:r w:rsidRPr="00A41656">
        <w:rPr>
          <w:rFonts w:ascii="Times New Roman" w:hAnsi="Times New Roman" w:cs="Times New Roman"/>
          <w:sz w:val="24"/>
          <w:szCs w:val="24"/>
          <w:lang w:eastAsia="ru-RU"/>
        </w:rPr>
        <w:t>"дорожная карта") по перспективному развитию общедоступных библиотек Российской Федерации на 2017 - 2021 годы" (ут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Минкультуры России 27.04.2017)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proofErr w:type="spellStart"/>
      <w:r w:rsidRPr="00293D0A">
        <w:rPr>
          <w:rFonts w:ascii="Times New Roman" w:hAnsi="Times New Roman" w:cs="Times New Roman"/>
          <w:bCs/>
          <w:iCs/>
          <w:sz w:val="24"/>
          <w:szCs w:val="24"/>
        </w:rPr>
        <w:t>Межпоселенческая</w:t>
      </w:r>
      <w:proofErr w:type="spellEnd"/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библиотека Выборгского района,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детская библиотека,</w:t>
      </w:r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 Центральная городская библиотека </w:t>
      </w:r>
      <w:proofErr w:type="spellStart"/>
      <w:r w:rsidRPr="00293D0A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, Центральная городская детская библиотека </w:t>
      </w:r>
      <w:proofErr w:type="spellStart"/>
      <w:r w:rsidRPr="00293D0A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 и филиал №1 городской библиотеки соответствуют требованиям Модельного стандарта. Из библиотек поселений Выборгского района наиболее приближены к Модельному стандарту </w:t>
      </w:r>
      <w:proofErr w:type="spellStart"/>
      <w:r w:rsidRPr="00293D0A">
        <w:rPr>
          <w:rFonts w:ascii="Times New Roman" w:hAnsi="Times New Roman" w:cs="Times New Roman"/>
          <w:bCs/>
          <w:iCs/>
          <w:sz w:val="24"/>
          <w:szCs w:val="24"/>
        </w:rPr>
        <w:t>Каменногорская</w:t>
      </w:r>
      <w:proofErr w:type="spellEnd"/>
      <w:r w:rsidRPr="00293D0A">
        <w:rPr>
          <w:rFonts w:ascii="Times New Roman" w:hAnsi="Times New Roman" w:cs="Times New Roman"/>
          <w:bCs/>
          <w:iCs/>
          <w:sz w:val="24"/>
          <w:szCs w:val="24"/>
        </w:rPr>
        <w:t xml:space="preserve"> и Высоцкая городские библиотеки.</w:t>
      </w:r>
    </w:p>
    <w:p w:rsidR="00A41656" w:rsidRPr="00A21D65" w:rsidRDefault="00A41656" w:rsidP="0037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2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A2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 библиотек в анализируемом году в национальном проекте «Культура»;</w:t>
      </w:r>
    </w:p>
    <w:p w:rsidR="00A21D65" w:rsidRPr="00A21D65" w:rsidRDefault="00A21D65" w:rsidP="003708DE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1D65">
        <w:rPr>
          <w:rFonts w:ascii="Times New Roman" w:hAnsi="Times New Roman" w:cs="Times New Roman"/>
          <w:b/>
          <w:bCs/>
          <w:iCs/>
          <w:sz w:val="24"/>
          <w:szCs w:val="24"/>
        </w:rPr>
        <w:t>Федеральный проект «Творческие люди»: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1D6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A41656" w:rsidRPr="00A21D65">
        <w:rPr>
          <w:rFonts w:ascii="Times New Roman" w:hAnsi="Times New Roman" w:cs="Times New Roman"/>
          <w:bCs/>
          <w:iCs/>
          <w:sz w:val="24"/>
          <w:szCs w:val="24"/>
        </w:rPr>
        <w:t xml:space="preserve">отрудник </w:t>
      </w:r>
      <w:proofErr w:type="spellStart"/>
      <w:r w:rsidR="00A41656" w:rsidRPr="00A21D65">
        <w:rPr>
          <w:rFonts w:ascii="Times New Roman" w:hAnsi="Times New Roman" w:cs="Times New Roman"/>
          <w:bCs/>
          <w:iCs/>
          <w:sz w:val="24"/>
          <w:szCs w:val="24"/>
        </w:rPr>
        <w:t>Межпоселенческой</w:t>
      </w:r>
      <w:proofErr w:type="spellEnd"/>
      <w:r w:rsidR="00A41656" w:rsidRPr="00A21D65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библиотеки Выборгского района</w:t>
      </w:r>
      <w:r w:rsidRPr="00A21D65">
        <w:rPr>
          <w:rFonts w:ascii="Times New Roman" w:hAnsi="Times New Roman" w:cs="Times New Roman"/>
          <w:bCs/>
          <w:iCs/>
          <w:sz w:val="24"/>
          <w:szCs w:val="24"/>
        </w:rPr>
        <w:t xml:space="preserve">  и 4 сотрудника библиотеки А. </w:t>
      </w:r>
      <w:proofErr w:type="spellStart"/>
      <w:r w:rsidRPr="00A21D65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="00A41656" w:rsidRPr="00A21D65">
        <w:rPr>
          <w:rFonts w:ascii="Times New Roman" w:hAnsi="Times New Roman" w:cs="Times New Roman"/>
          <w:bCs/>
          <w:iCs/>
          <w:sz w:val="24"/>
          <w:szCs w:val="24"/>
        </w:rPr>
        <w:t xml:space="preserve"> прош</w:t>
      </w:r>
      <w:r w:rsidRPr="00A21D65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="00A41656" w:rsidRPr="00A21D65">
        <w:rPr>
          <w:rFonts w:ascii="Times New Roman" w:hAnsi="Times New Roman" w:cs="Times New Roman"/>
          <w:bCs/>
          <w:iCs/>
          <w:sz w:val="24"/>
          <w:szCs w:val="24"/>
        </w:rPr>
        <w:t xml:space="preserve"> повышение квалификации</w:t>
      </w:r>
      <w:r w:rsidR="00EC55AD">
        <w:rPr>
          <w:rFonts w:ascii="Times New Roman" w:hAnsi="Times New Roman" w:cs="Times New Roman"/>
          <w:bCs/>
          <w:iCs/>
          <w:sz w:val="24"/>
          <w:szCs w:val="24"/>
        </w:rPr>
        <w:t xml:space="preserve"> в рамках проекта.</w:t>
      </w:r>
    </w:p>
    <w:p w:rsidR="00A41656" w:rsidRDefault="00A21D65" w:rsidP="003708DE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D65">
        <w:rPr>
          <w:rFonts w:ascii="Times New Roman" w:hAnsi="Times New Roman" w:cs="Times New Roman"/>
          <w:b/>
          <w:bCs/>
          <w:iCs/>
          <w:sz w:val="24"/>
          <w:szCs w:val="24"/>
        </w:rPr>
        <w:t>Федеральный проект «Цифровая культура»: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1D65">
        <w:rPr>
          <w:rFonts w:ascii="Times New Roman" w:hAnsi="Times New Roman" w:cs="Times New Roman"/>
          <w:bCs/>
          <w:iCs/>
          <w:sz w:val="24"/>
          <w:szCs w:val="24"/>
        </w:rPr>
        <w:t>Межпоселенческой</w:t>
      </w:r>
      <w:proofErr w:type="spellEnd"/>
      <w:r w:rsidRPr="00A21D65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библиотекой </w:t>
      </w:r>
      <w:r w:rsidR="001B0429">
        <w:rPr>
          <w:rFonts w:ascii="Times New Roman" w:hAnsi="Times New Roman" w:cs="Times New Roman"/>
          <w:bCs/>
          <w:iCs/>
          <w:sz w:val="24"/>
          <w:szCs w:val="24"/>
        </w:rPr>
        <w:t xml:space="preserve">Выборгского района </w:t>
      </w:r>
      <w:r w:rsidRPr="00A21D65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  <w:r w:rsidR="00492CDF" w:rsidRPr="00492CDF">
        <w:rPr>
          <w:rFonts w:ascii="Times New Roman" w:hAnsi="Times New Roman" w:cs="Times New Roman"/>
          <w:sz w:val="24"/>
          <w:szCs w:val="24"/>
        </w:rPr>
        <w:t xml:space="preserve"> </w:t>
      </w:r>
      <w:r w:rsidR="001B0429">
        <w:rPr>
          <w:rFonts w:ascii="Times New Roman" w:hAnsi="Times New Roman" w:cs="Times New Roman"/>
          <w:bCs/>
          <w:iCs/>
          <w:sz w:val="24"/>
          <w:szCs w:val="24"/>
        </w:rPr>
        <w:t xml:space="preserve">освоена </w:t>
      </w:r>
      <w:r w:rsidR="001B0429">
        <w:rPr>
          <w:rFonts w:ascii="Times New Roman" w:hAnsi="Times New Roman" w:cs="Times New Roman"/>
          <w:sz w:val="24"/>
          <w:szCs w:val="24"/>
        </w:rPr>
        <w:t>цифровая</w:t>
      </w:r>
      <w:r w:rsidR="001B0429" w:rsidRPr="00E518A2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1B0429">
        <w:rPr>
          <w:rFonts w:ascii="Times New Roman" w:hAnsi="Times New Roman" w:cs="Times New Roman"/>
          <w:sz w:val="24"/>
          <w:szCs w:val="24"/>
        </w:rPr>
        <w:t>а</w:t>
      </w:r>
      <w:r w:rsidR="001B0429" w:rsidRPr="00E518A2">
        <w:rPr>
          <w:rFonts w:ascii="Times New Roman" w:hAnsi="Times New Roman" w:cs="Times New Roman"/>
          <w:sz w:val="24"/>
          <w:szCs w:val="24"/>
        </w:rPr>
        <w:t xml:space="preserve"> для учреждений культуры </w:t>
      </w:r>
      <w:proofErr w:type="spellStart"/>
      <w:r w:rsidR="001B0429" w:rsidRPr="00E518A2">
        <w:rPr>
          <w:rFonts w:ascii="Times New Roman" w:hAnsi="Times New Roman" w:cs="Times New Roman"/>
          <w:sz w:val="24"/>
          <w:szCs w:val="24"/>
        </w:rPr>
        <w:t>PRO.Культура</w:t>
      </w:r>
      <w:proofErr w:type="gramStart"/>
      <w:r w:rsidR="001B0429" w:rsidRPr="00E518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0429" w:rsidRPr="00E518A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B0429">
        <w:rPr>
          <w:rFonts w:ascii="Times New Roman" w:hAnsi="Times New Roman" w:cs="Times New Roman"/>
          <w:sz w:val="24"/>
          <w:szCs w:val="24"/>
        </w:rPr>
        <w:t>,</w:t>
      </w:r>
      <w:r w:rsidR="00492CDF" w:rsidRPr="00492CDF">
        <w:t xml:space="preserve"> </w:t>
      </w:r>
      <w:r w:rsidR="00492CDF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приобретена </w:t>
      </w:r>
      <w:r w:rsidR="00492CDF">
        <w:rPr>
          <w:rFonts w:ascii="Times New Roman" w:hAnsi="Times New Roman" w:cs="Times New Roman"/>
          <w:sz w:val="24"/>
          <w:szCs w:val="24"/>
        </w:rPr>
        <w:t xml:space="preserve">система видеоконференцсвязи, </w:t>
      </w:r>
      <w:r w:rsidR="001B0429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прямые тран</w:t>
      </w:r>
      <w:r w:rsidR="001B0429">
        <w:rPr>
          <w:rFonts w:ascii="Times New Roman" w:hAnsi="Times New Roman" w:cs="Times New Roman"/>
          <w:sz w:val="24"/>
          <w:szCs w:val="24"/>
        </w:rPr>
        <w:t xml:space="preserve">сляции библиотечных мероприятий. Библиотекой А. </w:t>
      </w:r>
      <w:proofErr w:type="spellStart"/>
      <w:r w:rsidR="001B0429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="001B0429">
        <w:rPr>
          <w:rFonts w:ascii="Times New Roman" w:hAnsi="Times New Roman" w:cs="Times New Roman"/>
          <w:sz w:val="24"/>
          <w:szCs w:val="24"/>
        </w:rPr>
        <w:t xml:space="preserve"> </w:t>
      </w:r>
      <w:r w:rsidR="001B0429" w:rsidRPr="001B0429">
        <w:rPr>
          <w:rFonts w:ascii="Times New Roman" w:hAnsi="Times New Roman" w:cs="Times New Roman"/>
          <w:sz w:val="24"/>
          <w:szCs w:val="24"/>
        </w:rPr>
        <w:t>завершен проект 2018 - 2020 года по созданию виртуального концертного зала. Лекционный зал оборудован профессиональным проекто</w:t>
      </w:r>
      <w:r w:rsidR="001B0429">
        <w:rPr>
          <w:rFonts w:ascii="Times New Roman" w:hAnsi="Times New Roman" w:cs="Times New Roman"/>
          <w:sz w:val="24"/>
          <w:szCs w:val="24"/>
        </w:rPr>
        <w:t>ро</w:t>
      </w:r>
      <w:r w:rsidR="001B0429" w:rsidRPr="001B0429">
        <w:rPr>
          <w:rFonts w:ascii="Times New Roman" w:hAnsi="Times New Roman" w:cs="Times New Roman"/>
          <w:sz w:val="24"/>
          <w:szCs w:val="24"/>
        </w:rPr>
        <w:t>м и звуковым оборудованием, которое позволяет проводить мероприятия с демонстрацией спектаклей, концертов</w:t>
      </w:r>
      <w:r w:rsidR="001B0429">
        <w:rPr>
          <w:rFonts w:ascii="Times New Roman" w:hAnsi="Times New Roman" w:cs="Times New Roman"/>
          <w:sz w:val="24"/>
          <w:szCs w:val="24"/>
        </w:rPr>
        <w:t xml:space="preserve">. </w:t>
      </w:r>
      <w:r w:rsidR="001B0429" w:rsidRPr="001B0429">
        <w:rPr>
          <w:rFonts w:ascii="Times New Roman" w:hAnsi="Times New Roman" w:cs="Times New Roman"/>
          <w:sz w:val="24"/>
          <w:szCs w:val="24"/>
        </w:rPr>
        <w:t>Звуковое оборудование совместимо с оборудованием для синхронного перевода.</w:t>
      </w:r>
    </w:p>
    <w:p w:rsidR="001B0429" w:rsidRPr="00AA406E" w:rsidRDefault="001B0429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406E">
        <w:rPr>
          <w:rFonts w:ascii="Times New Roman" w:hAnsi="Times New Roman" w:cs="Times New Roman"/>
          <w:sz w:val="24"/>
          <w:szCs w:val="24"/>
        </w:rPr>
        <w:t xml:space="preserve">- </w:t>
      </w:r>
      <w:r w:rsidRPr="00AA406E">
        <w:rPr>
          <w:rFonts w:ascii="Times New Roman" w:hAnsi="Times New Roman" w:cs="Times New Roman"/>
          <w:b/>
          <w:sz w:val="24"/>
          <w:szCs w:val="24"/>
        </w:rPr>
        <w:t>реализованные проекты за счет средств местных бюджетов и иных источников финансирования.</w:t>
      </w:r>
    </w:p>
    <w:p w:rsidR="001B0429" w:rsidRPr="00AA406E" w:rsidRDefault="001B0429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1B0429" w:rsidRDefault="001B0429" w:rsidP="003708DE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 xml:space="preserve">МАУК «Библиотека А. </w:t>
      </w:r>
      <w:proofErr w:type="spellStart"/>
      <w:r w:rsidRPr="00AA406E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AA40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06E">
        <w:rPr>
          <w:rFonts w:ascii="Times New Roman" w:hAnsi="Times New Roman" w:cs="Times New Roman"/>
          <w:sz w:val="24"/>
          <w:szCs w:val="24"/>
        </w:rPr>
        <w:t>Получен</w:t>
      </w:r>
      <w:r>
        <w:rPr>
          <w:rFonts w:ascii="Times New Roman" w:hAnsi="Times New Roman" w:cs="Times New Roman"/>
          <w:sz w:val="24"/>
          <w:szCs w:val="24"/>
        </w:rPr>
        <w:t>а субсидия</w:t>
      </w:r>
      <w:r w:rsidRPr="00AA406E">
        <w:rPr>
          <w:rFonts w:ascii="Times New Roman" w:hAnsi="Times New Roman" w:cs="Times New Roman"/>
          <w:sz w:val="24"/>
          <w:szCs w:val="24"/>
        </w:rPr>
        <w:t xml:space="preserve"> из областного бюджета по направлению «реализация социально-культурных проектов» - проект</w:t>
      </w:r>
      <w:r w:rsidRPr="00AA406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A406E">
        <w:rPr>
          <w:rFonts w:ascii="Times New Roman" w:hAnsi="Times New Roman" w:cs="Times New Roman"/>
          <w:sz w:val="24"/>
          <w:szCs w:val="24"/>
        </w:rPr>
        <w:t xml:space="preserve">Разработка и создание передвижной выставки «Архитектура </w:t>
      </w:r>
      <w:proofErr w:type="spellStart"/>
      <w:r w:rsidRPr="00AA406E">
        <w:rPr>
          <w:rFonts w:ascii="Times New Roman" w:hAnsi="Times New Roman" w:cs="Times New Roman"/>
          <w:sz w:val="24"/>
          <w:szCs w:val="24"/>
        </w:rPr>
        <w:t>АлвараАалто</w:t>
      </w:r>
      <w:proofErr w:type="spellEnd"/>
      <w:r w:rsidRPr="00AA406E">
        <w:rPr>
          <w:rFonts w:ascii="Times New Roman" w:hAnsi="Times New Roman" w:cs="Times New Roman"/>
          <w:sz w:val="24"/>
          <w:szCs w:val="24"/>
        </w:rPr>
        <w:t xml:space="preserve"> во времени и в пространстве». Сроки реализации проекта: январь 2020 г. – декабрь 2021 г.</w:t>
      </w:r>
    </w:p>
    <w:p w:rsidR="001B0429" w:rsidRDefault="001B0429" w:rsidP="003708DE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библиотека». </w:t>
      </w:r>
      <w:r w:rsidR="00201BB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01BBC" w:rsidRPr="00201BBC">
        <w:rPr>
          <w:rFonts w:ascii="Times New Roman" w:hAnsi="Times New Roman" w:cs="Times New Roman"/>
          <w:sz w:val="24"/>
          <w:szCs w:val="24"/>
          <w:lang w:eastAsia="ru-RU"/>
        </w:rPr>
        <w:t xml:space="preserve"> Год 200-лети</w:t>
      </w:r>
      <w:r w:rsidR="00201BB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01BBC" w:rsidRPr="00201BBC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открытия Антарктиды,</w:t>
      </w:r>
      <w:r w:rsidR="00201BBC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получена субсидия из местного бюджета на осуществление совместного проекта </w:t>
      </w:r>
      <w:r w:rsidR="00CF7C5E">
        <w:rPr>
          <w:rFonts w:ascii="Times New Roman" w:hAnsi="Times New Roman" w:cs="Times New Roman"/>
          <w:sz w:val="24"/>
          <w:szCs w:val="24"/>
          <w:lang w:eastAsia="ru-RU"/>
        </w:rPr>
        <w:t>с Российским государственным музеем</w:t>
      </w:r>
      <w:r w:rsidR="00CF7C5E" w:rsidRPr="00CF7C5E">
        <w:rPr>
          <w:rFonts w:ascii="Times New Roman" w:hAnsi="Times New Roman" w:cs="Times New Roman"/>
          <w:sz w:val="24"/>
          <w:szCs w:val="24"/>
          <w:lang w:eastAsia="ru-RU"/>
        </w:rPr>
        <w:t xml:space="preserve"> Арктики и Антарктики</w:t>
      </w:r>
      <w:r w:rsidR="00CF7C5E">
        <w:rPr>
          <w:rFonts w:ascii="Times New Roman" w:hAnsi="Times New Roman" w:cs="Times New Roman"/>
          <w:sz w:val="24"/>
          <w:szCs w:val="24"/>
          <w:lang w:eastAsia="ru-RU"/>
        </w:rPr>
        <w:t xml:space="preserve"> -  в</w:t>
      </w:r>
      <w:r w:rsidR="00201BBC" w:rsidRPr="00201BBC">
        <w:rPr>
          <w:rFonts w:ascii="Times New Roman" w:hAnsi="Times New Roman" w:cs="Times New Roman"/>
          <w:sz w:val="24"/>
          <w:szCs w:val="24"/>
          <w:lang w:eastAsia="ru-RU"/>
        </w:rPr>
        <w:t xml:space="preserve">ыставка </w:t>
      </w:r>
      <w:r w:rsidR="00CF7C5E">
        <w:rPr>
          <w:rFonts w:ascii="Times New Roman" w:hAnsi="Times New Roman" w:cs="Times New Roman"/>
          <w:sz w:val="24"/>
          <w:szCs w:val="24"/>
          <w:lang w:eastAsia="ru-RU"/>
        </w:rPr>
        <w:t xml:space="preserve">фоторабот </w:t>
      </w:r>
      <w:r w:rsidR="00201BBC" w:rsidRPr="00201BBC">
        <w:rPr>
          <w:rFonts w:ascii="Times New Roman" w:hAnsi="Times New Roman" w:cs="Times New Roman"/>
          <w:sz w:val="24"/>
          <w:szCs w:val="24"/>
          <w:lang w:eastAsia="ru-RU"/>
        </w:rPr>
        <w:t>«Здесь одни Пингвины прежде жили»</w:t>
      </w:r>
      <w:r w:rsidR="00CF7C5E">
        <w:rPr>
          <w:rFonts w:ascii="Times New Roman" w:hAnsi="Times New Roman" w:cs="Times New Roman"/>
          <w:sz w:val="24"/>
          <w:szCs w:val="24"/>
          <w:lang w:eastAsia="ru-RU"/>
        </w:rPr>
        <w:t xml:space="preserve"> для библиотечного Музея пингвина. В 2021 году выставка </w:t>
      </w:r>
      <w:r w:rsidR="00CF7C5E" w:rsidRPr="00CF7C5E">
        <w:rPr>
          <w:rFonts w:ascii="Times New Roman" w:hAnsi="Times New Roman" w:cs="Times New Roman"/>
          <w:sz w:val="24"/>
          <w:szCs w:val="24"/>
          <w:lang w:eastAsia="ru-RU"/>
        </w:rPr>
        <w:t>планируется к экспонированию в библиотеках поселений Выборгского района</w:t>
      </w:r>
      <w:r w:rsidR="00CF7C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460E" w:rsidRPr="003708DE" w:rsidRDefault="00C75D9F" w:rsidP="00341CCC">
      <w:pPr>
        <w:pStyle w:val="1"/>
        <w:rPr>
          <w:color w:val="auto"/>
        </w:rPr>
      </w:pPr>
      <w:bookmarkStart w:id="4" w:name="_Toc62059701"/>
      <w:r w:rsidRPr="003708DE">
        <w:rPr>
          <w:color w:val="auto"/>
        </w:rPr>
        <w:lastRenderedPageBreak/>
        <w:t>2. Основные статистические показатели деятельности</w:t>
      </w:r>
      <w:bookmarkEnd w:id="4"/>
    </w:p>
    <w:p w:rsidR="0046367B" w:rsidRPr="003708DE" w:rsidRDefault="0046367B" w:rsidP="00341CCC">
      <w:pPr>
        <w:pStyle w:val="2"/>
        <w:rPr>
          <w:color w:val="auto"/>
        </w:rPr>
      </w:pPr>
      <w:bookmarkStart w:id="5" w:name="_Toc62059702"/>
      <w:r w:rsidRPr="003708DE">
        <w:rPr>
          <w:color w:val="auto"/>
        </w:rPr>
        <w:t>2.1. Абсолютные показатели</w:t>
      </w:r>
      <w:bookmarkEnd w:id="5"/>
    </w:p>
    <w:p w:rsidR="00477514" w:rsidRPr="00477514" w:rsidRDefault="00477514" w:rsidP="0046367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477514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число зарегистрированных пользователей (всего), в т. ч. удаленных;</w:t>
      </w:r>
    </w:p>
    <w:tbl>
      <w:tblPr>
        <w:tblW w:w="3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4"/>
        <w:gridCol w:w="700"/>
        <w:gridCol w:w="658"/>
        <w:gridCol w:w="658"/>
        <w:gridCol w:w="686"/>
        <w:gridCol w:w="616"/>
        <w:gridCol w:w="658"/>
        <w:gridCol w:w="658"/>
        <w:gridCol w:w="746"/>
      </w:tblGrid>
      <w:tr w:rsidR="00D30737" w:rsidRPr="000D22EE" w:rsidTr="001B69C4">
        <w:trPr>
          <w:trHeight w:val="288"/>
          <w:jc w:val="center"/>
        </w:trPr>
        <w:tc>
          <w:tcPr>
            <w:tcW w:w="1271" w:type="pct"/>
            <w:vMerge w:val="restar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29" w:type="pct"/>
            <w:gridSpan w:val="8"/>
            <w:shd w:val="clear" w:color="auto" w:fill="DAEEF3"/>
          </w:tcPr>
          <w:p w:rsidR="00D30737" w:rsidRPr="0006166F" w:rsidRDefault="00D30737" w:rsidP="00D3073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Число зарегистрированных пользователей библиотеки, человек</w:t>
            </w:r>
          </w:p>
        </w:tc>
      </w:tr>
      <w:tr w:rsidR="00D30737" w:rsidRPr="005F5218" w:rsidTr="001B69C4">
        <w:trPr>
          <w:trHeight w:val="162"/>
          <w:jc w:val="center"/>
        </w:trPr>
        <w:tc>
          <w:tcPr>
            <w:tcW w:w="1271" w:type="pct"/>
            <w:vMerge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20" w:type="pct"/>
            <w:gridSpan w:val="4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10" w:type="pct"/>
            <w:gridSpan w:val="4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В том числе удаленных пользователей</w:t>
            </w:r>
          </w:p>
          <w:p w:rsidR="00D30737" w:rsidRPr="005F5218" w:rsidRDefault="00D30737"/>
        </w:tc>
      </w:tr>
      <w:tr w:rsidR="00477514" w:rsidRPr="005F5218" w:rsidTr="001B69C4">
        <w:trPr>
          <w:trHeight w:val="338"/>
          <w:jc w:val="center"/>
        </w:trPr>
        <w:tc>
          <w:tcPr>
            <w:tcW w:w="1271" w:type="pct"/>
            <w:vMerge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497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468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468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487" w:type="pct"/>
            <w:shd w:val="clear" w:color="auto" w:fill="DAEEF3"/>
          </w:tcPr>
          <w:p w:rsidR="00D30737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345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468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468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530" w:type="pct"/>
            <w:shd w:val="clear" w:color="auto" w:fill="DAEEF3"/>
          </w:tcPr>
          <w:p w:rsidR="00D30737" w:rsidRPr="005F5218" w:rsidRDefault="00D30737" w:rsidP="008D548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D30737" w:rsidRPr="005F5218" w:rsidRDefault="00D30737" w:rsidP="008D5483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sz w:val="16"/>
                <w:szCs w:val="16"/>
                <w:lang w:val="ru-RU"/>
              </w:rPr>
              <w:t>Межпоселенческая</w:t>
            </w:r>
            <w:proofErr w:type="spellEnd"/>
            <w:r w:rsidRPr="008D5483">
              <w:rPr>
                <w:sz w:val="16"/>
                <w:szCs w:val="16"/>
                <w:lang w:val="ru-RU"/>
              </w:rPr>
              <w:t xml:space="preserve"> библиотека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11883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12994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10656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-2338</w:t>
            </w:r>
          </w:p>
        </w:tc>
        <w:tc>
          <w:tcPr>
            <w:tcW w:w="345" w:type="pct"/>
          </w:tcPr>
          <w:p w:rsidR="008D5483" w:rsidRPr="00EC55AD" w:rsidRDefault="00EC55AD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4538</w:t>
            </w:r>
          </w:p>
        </w:tc>
        <w:tc>
          <w:tcPr>
            <w:tcW w:w="468" w:type="pct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3359</w:t>
            </w:r>
          </w:p>
        </w:tc>
        <w:tc>
          <w:tcPr>
            <w:tcW w:w="468" w:type="pct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7008</w:t>
            </w:r>
          </w:p>
        </w:tc>
        <w:tc>
          <w:tcPr>
            <w:tcW w:w="530" w:type="pct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+3649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  <w:tcBorders>
              <w:right w:val="single" w:sz="4" w:space="0" w:color="auto"/>
            </w:tcBorders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 w:rsidRPr="008D5483">
              <w:rPr>
                <w:sz w:val="16"/>
                <w:szCs w:val="16"/>
                <w:lang w:val="ru-RU"/>
              </w:rPr>
              <w:t>А.Аалто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23192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24957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-2862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6234</w:t>
            </w:r>
          </w:p>
        </w:tc>
        <w:tc>
          <w:tcPr>
            <w:tcW w:w="468" w:type="pct"/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6769</w:t>
            </w:r>
          </w:p>
        </w:tc>
        <w:tc>
          <w:tcPr>
            <w:tcW w:w="468" w:type="pct"/>
            <w:vAlign w:val="center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8811</w:t>
            </w:r>
          </w:p>
        </w:tc>
        <w:tc>
          <w:tcPr>
            <w:tcW w:w="530" w:type="pct"/>
            <w:vAlign w:val="center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8D5483"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2042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979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-147</w:t>
            </w:r>
          </w:p>
        </w:tc>
        <w:tc>
          <w:tcPr>
            <w:tcW w:w="345" w:type="pct"/>
          </w:tcPr>
          <w:p w:rsidR="008D5483" w:rsidRPr="00823D8B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3D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635</w:t>
            </w:r>
          </w:p>
        </w:tc>
        <w:tc>
          <w:tcPr>
            <w:tcW w:w="468" w:type="pct"/>
          </w:tcPr>
          <w:p w:rsidR="008D5483" w:rsidRPr="00823D8B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3D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567</w:t>
            </w:r>
          </w:p>
        </w:tc>
        <w:tc>
          <w:tcPr>
            <w:tcW w:w="468" w:type="pct"/>
          </w:tcPr>
          <w:p w:rsidR="008D5483" w:rsidRPr="00823D8B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3D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518</w:t>
            </w:r>
          </w:p>
        </w:tc>
        <w:tc>
          <w:tcPr>
            <w:tcW w:w="530" w:type="pct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-49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</w:t>
            </w:r>
            <w:proofErr w:type="spellEnd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49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1087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1116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1688</w:t>
            </w:r>
          </w:p>
        </w:tc>
        <w:tc>
          <w:tcPr>
            <w:tcW w:w="48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+572</w:t>
            </w:r>
          </w:p>
        </w:tc>
        <w:tc>
          <w:tcPr>
            <w:tcW w:w="345" w:type="pct"/>
          </w:tcPr>
          <w:p w:rsidR="008D5483" w:rsidRPr="00EC55AD" w:rsidRDefault="00823D8B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823D8B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823D8B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874</w:t>
            </w:r>
          </w:p>
        </w:tc>
        <w:tc>
          <w:tcPr>
            <w:tcW w:w="530" w:type="pct"/>
          </w:tcPr>
          <w:p w:rsidR="008D5483" w:rsidRPr="00EC55AD" w:rsidRDefault="00823D8B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+874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49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3370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3370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3447</w:t>
            </w:r>
          </w:p>
        </w:tc>
        <w:tc>
          <w:tcPr>
            <w:tcW w:w="48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+77</w:t>
            </w:r>
          </w:p>
        </w:tc>
        <w:tc>
          <w:tcPr>
            <w:tcW w:w="345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530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+226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49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1764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1718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1771</w:t>
            </w:r>
          </w:p>
        </w:tc>
        <w:tc>
          <w:tcPr>
            <w:tcW w:w="48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+53</w:t>
            </w:r>
          </w:p>
        </w:tc>
        <w:tc>
          <w:tcPr>
            <w:tcW w:w="345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477514" w:rsidRPr="008D5483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49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1947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2667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2670</w:t>
            </w:r>
          </w:p>
        </w:tc>
        <w:tc>
          <w:tcPr>
            <w:tcW w:w="48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+3</w:t>
            </w:r>
          </w:p>
        </w:tc>
        <w:tc>
          <w:tcPr>
            <w:tcW w:w="345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497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521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</w:t>
            </w:r>
          </w:p>
        </w:tc>
        <w:tc>
          <w:tcPr>
            <w:tcW w:w="530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8D5483" w:rsidRPr="008D5483" w:rsidRDefault="008D5483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49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727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718</w:t>
            </w:r>
          </w:p>
        </w:tc>
        <w:tc>
          <w:tcPr>
            <w:tcW w:w="468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661</w:t>
            </w:r>
          </w:p>
        </w:tc>
        <w:tc>
          <w:tcPr>
            <w:tcW w:w="487" w:type="pct"/>
            <w:vAlign w:val="bottom"/>
          </w:tcPr>
          <w:p w:rsidR="008D5483" w:rsidRPr="00EC55AD" w:rsidRDefault="008D5483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-57</w:t>
            </w:r>
          </w:p>
        </w:tc>
        <w:tc>
          <w:tcPr>
            <w:tcW w:w="345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8D5483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477514" w:rsidRPr="008D5483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49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5420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5404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5128</w:t>
            </w:r>
          </w:p>
        </w:tc>
        <w:tc>
          <w:tcPr>
            <w:tcW w:w="48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-276</w:t>
            </w:r>
          </w:p>
        </w:tc>
        <w:tc>
          <w:tcPr>
            <w:tcW w:w="345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477514" w:rsidRPr="008D5483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49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4495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4643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4323</w:t>
            </w:r>
          </w:p>
        </w:tc>
        <w:tc>
          <w:tcPr>
            <w:tcW w:w="48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-320</w:t>
            </w:r>
          </w:p>
        </w:tc>
        <w:tc>
          <w:tcPr>
            <w:tcW w:w="345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477514" w:rsidRPr="008D5483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49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4982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4905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3821</w:t>
            </w:r>
          </w:p>
        </w:tc>
        <w:tc>
          <w:tcPr>
            <w:tcW w:w="48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-1084</w:t>
            </w:r>
          </w:p>
        </w:tc>
        <w:tc>
          <w:tcPr>
            <w:tcW w:w="345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514" w:rsidRPr="005F5218" w:rsidTr="001B69C4">
        <w:trPr>
          <w:trHeight w:val="288"/>
          <w:jc w:val="center"/>
        </w:trPr>
        <w:tc>
          <w:tcPr>
            <w:tcW w:w="1271" w:type="pct"/>
          </w:tcPr>
          <w:p w:rsidR="00477514" w:rsidRPr="00823D8B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49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1365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1369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1378</w:t>
            </w:r>
          </w:p>
        </w:tc>
        <w:tc>
          <w:tcPr>
            <w:tcW w:w="48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5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530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+176</w:t>
            </w:r>
          </w:p>
        </w:tc>
      </w:tr>
      <w:tr w:rsidR="00477514" w:rsidRPr="005F5218" w:rsidTr="001B69C4">
        <w:trPr>
          <w:trHeight w:val="429"/>
          <w:jc w:val="center"/>
        </w:trPr>
        <w:tc>
          <w:tcPr>
            <w:tcW w:w="1271" w:type="pct"/>
          </w:tcPr>
          <w:p w:rsidR="00477514" w:rsidRPr="00823D8B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49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26255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26875</w:t>
            </w:r>
          </w:p>
        </w:tc>
        <w:tc>
          <w:tcPr>
            <w:tcW w:w="468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713</w:t>
            </w:r>
          </w:p>
        </w:tc>
        <w:tc>
          <w:tcPr>
            <w:tcW w:w="487" w:type="pct"/>
            <w:vAlign w:val="bottom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-252</w:t>
            </w:r>
          </w:p>
        </w:tc>
        <w:tc>
          <w:tcPr>
            <w:tcW w:w="345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8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477514" w:rsidRPr="00EC55AD" w:rsidRDefault="00477514" w:rsidP="00EC5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514" w:rsidRPr="005F5218" w:rsidTr="001B69C4">
        <w:trPr>
          <w:trHeight w:val="279"/>
          <w:jc w:val="center"/>
        </w:trPr>
        <w:tc>
          <w:tcPr>
            <w:tcW w:w="1271" w:type="pct"/>
          </w:tcPr>
          <w:p w:rsidR="00477514" w:rsidRPr="00823D8B" w:rsidRDefault="00477514" w:rsidP="00823D8B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497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62309</w:t>
            </w:r>
          </w:p>
        </w:tc>
        <w:tc>
          <w:tcPr>
            <w:tcW w:w="468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65608</w:t>
            </w:r>
          </w:p>
        </w:tc>
        <w:tc>
          <w:tcPr>
            <w:tcW w:w="468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58986</w:t>
            </w:r>
          </w:p>
        </w:tc>
        <w:tc>
          <w:tcPr>
            <w:tcW w:w="487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-6622</w:t>
            </w:r>
          </w:p>
        </w:tc>
        <w:tc>
          <w:tcPr>
            <w:tcW w:w="345" w:type="pct"/>
          </w:tcPr>
          <w:p w:rsidR="00477514" w:rsidRPr="00577643" w:rsidRDefault="00EC55AD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11904</w:t>
            </w:r>
          </w:p>
        </w:tc>
        <w:tc>
          <w:tcPr>
            <w:tcW w:w="468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11216</w:t>
            </w:r>
          </w:p>
        </w:tc>
        <w:tc>
          <w:tcPr>
            <w:tcW w:w="468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18128</w:t>
            </w:r>
          </w:p>
        </w:tc>
        <w:tc>
          <w:tcPr>
            <w:tcW w:w="530" w:type="pct"/>
            <w:vAlign w:val="bottom"/>
          </w:tcPr>
          <w:p w:rsidR="00477514" w:rsidRPr="00577643" w:rsidRDefault="00477514" w:rsidP="0057764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76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+6912</w:t>
            </w:r>
          </w:p>
        </w:tc>
      </w:tr>
    </w:tbl>
    <w:p w:rsidR="001B69C4" w:rsidRDefault="001B69C4" w:rsidP="001B69C4">
      <w:pPr>
        <w:tabs>
          <w:tab w:val="left" w:pos="1134"/>
        </w:tabs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05" w:rsidRDefault="00613A05" w:rsidP="003708DE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библиотеках Выборгского района в целом количество пользователей снизилось на 10%, при этом количество удаленных пользователей увеличилось на 61%. В период самоизоляции и удаленной работы увеличилось количество пользователей ЭБС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официальных сайтов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библиотеки и Библиотеки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Аалто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Библиотеки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Каменногорского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Селезневского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поселений учли  пользователей созданных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библиотечных сообществ.</w:t>
      </w:r>
    </w:p>
    <w:p w:rsidR="00613A05" w:rsidRDefault="00613A05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E00961">
        <w:rPr>
          <w:rFonts w:ascii="Times New Roman" w:hAnsi="Times New Roman" w:cs="Times New Roman"/>
          <w:b/>
          <w:noProof/>
          <w:spacing w:val="4"/>
          <w:sz w:val="24"/>
          <w:szCs w:val="20"/>
          <w:lang w:val="ru-RU" w:eastAsia="ru-RU"/>
        </w:rPr>
        <w:lastRenderedPageBreak/>
        <w:drawing>
          <wp:inline distT="0" distB="0" distL="0" distR="0">
            <wp:extent cx="4233190" cy="2596428"/>
            <wp:effectExtent l="19050" t="0" r="1496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4ACC" w:rsidRDefault="004A4ACC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BD636D" w:rsidRDefault="00A14B75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A14B7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число посещений библиотек (всего), из них посещений культурно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</w:t>
      </w:r>
      <w:r w:rsidRPr="00A14B7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просветительных мероприятий;</w:t>
      </w: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884"/>
        <w:gridCol w:w="884"/>
        <w:gridCol w:w="824"/>
        <w:gridCol w:w="765"/>
        <w:gridCol w:w="884"/>
        <w:gridCol w:w="884"/>
        <w:gridCol w:w="824"/>
        <w:gridCol w:w="725"/>
      </w:tblGrid>
      <w:tr w:rsidR="00220190" w:rsidRPr="000D22EE" w:rsidTr="00220190">
        <w:trPr>
          <w:trHeight w:val="288"/>
          <w:jc w:val="center"/>
        </w:trPr>
        <w:tc>
          <w:tcPr>
            <w:tcW w:w="960" w:type="pct"/>
            <w:vMerge w:val="restar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040" w:type="pct"/>
            <w:gridSpan w:val="8"/>
            <w:shd w:val="clear" w:color="auto" w:fill="DAEEF3"/>
          </w:tcPr>
          <w:p w:rsidR="00A14B75" w:rsidRPr="00A14B75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библиотек</w:t>
            </w:r>
          </w:p>
        </w:tc>
      </w:tr>
      <w:tr w:rsidR="00A14B75" w:rsidRPr="005F5218" w:rsidTr="006B0D95">
        <w:trPr>
          <w:trHeight w:val="162"/>
          <w:jc w:val="center"/>
        </w:trPr>
        <w:tc>
          <w:tcPr>
            <w:tcW w:w="960" w:type="pct"/>
            <w:vMerge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32" w:type="pct"/>
            <w:gridSpan w:val="4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008" w:type="pct"/>
            <w:gridSpan w:val="4"/>
            <w:shd w:val="clear" w:color="auto" w:fill="DAEEF3"/>
          </w:tcPr>
          <w:p w:rsidR="00A14B75" w:rsidRPr="005F5218" w:rsidRDefault="00A14B75" w:rsidP="003708DE">
            <w:pPr>
              <w:spacing w:line="240" w:lineRule="auto"/>
              <w:ind w:firstLine="567"/>
              <w:jc w:val="both"/>
            </w:pPr>
            <w:r w:rsidRPr="00A14B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 них посещений культурно-просветительных мероприятий </w:t>
            </w:r>
          </w:p>
        </w:tc>
      </w:tr>
      <w:tr w:rsidR="00220190" w:rsidRPr="005F5218" w:rsidTr="00B11A77">
        <w:trPr>
          <w:trHeight w:val="338"/>
          <w:jc w:val="center"/>
        </w:trPr>
        <w:tc>
          <w:tcPr>
            <w:tcW w:w="960" w:type="pct"/>
            <w:vMerge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535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35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499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463" w:type="pct"/>
            <w:shd w:val="clear" w:color="auto" w:fill="DAEEF3"/>
          </w:tcPr>
          <w:p w:rsidR="00A14B75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535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35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499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439" w:type="pct"/>
            <w:shd w:val="clear" w:color="auto" w:fill="DAEEF3"/>
          </w:tcPr>
          <w:p w:rsidR="00A14B75" w:rsidRPr="005F5218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A14B75" w:rsidRPr="005F5218" w:rsidRDefault="00A14B75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</w:tr>
      <w:tr w:rsidR="00220190" w:rsidRPr="005F5218" w:rsidTr="00B11A77">
        <w:trPr>
          <w:trHeight w:val="288"/>
          <w:jc w:val="center"/>
        </w:trPr>
        <w:tc>
          <w:tcPr>
            <w:tcW w:w="960" w:type="pct"/>
            <w:tcBorders>
              <w:right w:val="single" w:sz="4" w:space="0" w:color="auto"/>
            </w:tcBorders>
          </w:tcPr>
          <w:p w:rsidR="00A14B75" w:rsidRPr="008D5483" w:rsidRDefault="00A14B75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sz w:val="16"/>
                <w:szCs w:val="16"/>
                <w:lang w:val="ru-RU"/>
              </w:rPr>
              <w:t>Межпоселенческая</w:t>
            </w:r>
            <w:proofErr w:type="spellEnd"/>
            <w:r w:rsidRPr="008D5483">
              <w:rPr>
                <w:sz w:val="16"/>
                <w:szCs w:val="16"/>
                <w:lang w:val="ru-RU"/>
              </w:rPr>
              <w:t xml:space="preserve"> библиотека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60623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70269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81219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+10950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bottom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16310</w:t>
            </w:r>
          </w:p>
        </w:tc>
        <w:tc>
          <w:tcPr>
            <w:tcW w:w="535" w:type="pct"/>
            <w:vAlign w:val="bottom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24230</w:t>
            </w:r>
          </w:p>
        </w:tc>
        <w:tc>
          <w:tcPr>
            <w:tcW w:w="499" w:type="pct"/>
            <w:vAlign w:val="bottom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19383</w:t>
            </w:r>
          </w:p>
        </w:tc>
        <w:tc>
          <w:tcPr>
            <w:tcW w:w="439" w:type="pct"/>
            <w:vAlign w:val="bottom"/>
          </w:tcPr>
          <w:p w:rsidR="00A14B75" w:rsidRPr="00B11A77" w:rsidRDefault="00A14B7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-4847</w:t>
            </w:r>
          </w:p>
        </w:tc>
      </w:tr>
      <w:tr w:rsidR="00220190" w:rsidRPr="005F5218" w:rsidTr="00B11A77">
        <w:trPr>
          <w:trHeight w:val="288"/>
          <w:jc w:val="center"/>
        </w:trPr>
        <w:tc>
          <w:tcPr>
            <w:tcW w:w="960" w:type="pct"/>
            <w:tcBorders>
              <w:right w:val="single" w:sz="4" w:space="0" w:color="auto"/>
            </w:tcBorders>
          </w:tcPr>
          <w:p w:rsidR="00220190" w:rsidRPr="008D5483" w:rsidRDefault="00220190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 w:rsidRPr="008D5483">
              <w:rPr>
                <w:sz w:val="16"/>
                <w:szCs w:val="16"/>
                <w:lang w:val="ru-RU"/>
              </w:rPr>
              <w:t>А.Аалто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347434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386337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414743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0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220190"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28406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132351</w:t>
            </w:r>
          </w:p>
        </w:tc>
        <w:tc>
          <w:tcPr>
            <w:tcW w:w="535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154883</w:t>
            </w:r>
          </w:p>
        </w:tc>
        <w:tc>
          <w:tcPr>
            <w:tcW w:w="499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144786</w:t>
            </w:r>
          </w:p>
        </w:tc>
        <w:tc>
          <w:tcPr>
            <w:tcW w:w="439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-10097</w:t>
            </w:r>
          </w:p>
        </w:tc>
      </w:tr>
      <w:tr w:rsidR="00220190" w:rsidRPr="005F5218" w:rsidTr="00B11A77">
        <w:trPr>
          <w:trHeight w:val="288"/>
          <w:jc w:val="center"/>
        </w:trPr>
        <w:tc>
          <w:tcPr>
            <w:tcW w:w="960" w:type="pct"/>
          </w:tcPr>
          <w:p w:rsidR="00220190" w:rsidRPr="008D5483" w:rsidRDefault="00220190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5729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7951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8681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:rsidR="00220190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220190"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730</w:t>
            </w:r>
          </w:p>
        </w:tc>
        <w:tc>
          <w:tcPr>
            <w:tcW w:w="535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1865</w:t>
            </w:r>
          </w:p>
        </w:tc>
        <w:tc>
          <w:tcPr>
            <w:tcW w:w="535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3595</w:t>
            </w:r>
          </w:p>
        </w:tc>
        <w:tc>
          <w:tcPr>
            <w:tcW w:w="499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3366</w:t>
            </w:r>
          </w:p>
        </w:tc>
        <w:tc>
          <w:tcPr>
            <w:tcW w:w="439" w:type="pct"/>
            <w:vAlign w:val="bottom"/>
          </w:tcPr>
          <w:p w:rsidR="00220190" w:rsidRPr="00B11A77" w:rsidRDefault="00220190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-229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</w:t>
            </w:r>
            <w:proofErr w:type="spellEnd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12208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14022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8854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-5168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4274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3832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2939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-893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30330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30521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24042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-6479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4670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4599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4105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-494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18299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18303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18559</w:t>
            </w:r>
          </w:p>
        </w:tc>
        <w:tc>
          <w:tcPr>
            <w:tcW w:w="463" w:type="pct"/>
            <w:vAlign w:val="bottom"/>
          </w:tcPr>
          <w:p w:rsidR="00B11A77" w:rsidRPr="00B11A77" w:rsidRDefault="00577643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B11A77"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256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3762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3708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3799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14688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22175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19520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-2655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3605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5213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5622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9272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11421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10283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-1138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1757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2967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3037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51404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49990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50152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13876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13960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23768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9808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46997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48657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43949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-4708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5228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5897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6277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380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D5483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43447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42627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32556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-10071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8713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8739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7563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-1176</w:t>
            </w:r>
          </w:p>
        </w:tc>
      </w:tr>
      <w:tr w:rsidR="00B11A77" w:rsidRPr="005F5218" w:rsidTr="00D85236">
        <w:trPr>
          <w:trHeight w:val="288"/>
          <w:jc w:val="center"/>
        </w:trPr>
        <w:tc>
          <w:tcPr>
            <w:tcW w:w="960" w:type="pct"/>
          </w:tcPr>
          <w:p w:rsidR="00B11A77" w:rsidRPr="00823D8B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13849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13371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13171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-200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1901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2799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</w:t>
            </w:r>
          </w:p>
        </w:tc>
      </w:tr>
      <w:tr w:rsidR="00B11A77" w:rsidRPr="005F5218" w:rsidTr="00D85236">
        <w:trPr>
          <w:trHeight w:val="429"/>
          <w:jc w:val="center"/>
        </w:trPr>
        <w:tc>
          <w:tcPr>
            <w:tcW w:w="960" w:type="pct"/>
          </w:tcPr>
          <w:p w:rsidR="00B11A77" w:rsidRPr="00823D8B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13039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11576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6092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-5484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926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754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-519</w:t>
            </w:r>
          </w:p>
        </w:tc>
      </w:tr>
      <w:tr w:rsidR="00B11A77" w:rsidRPr="005F5218" w:rsidTr="00D85236">
        <w:trPr>
          <w:trHeight w:val="279"/>
          <w:jc w:val="center"/>
        </w:trPr>
        <w:tc>
          <w:tcPr>
            <w:tcW w:w="960" w:type="pct"/>
          </w:tcPr>
          <w:p w:rsidR="00B11A77" w:rsidRPr="00823D8B" w:rsidRDefault="00B11A77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661590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727220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731821</w:t>
            </w:r>
          </w:p>
        </w:tc>
        <w:tc>
          <w:tcPr>
            <w:tcW w:w="463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+4601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199238</w:t>
            </w:r>
          </w:p>
        </w:tc>
        <w:tc>
          <w:tcPr>
            <w:tcW w:w="535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234866</w:t>
            </w:r>
          </w:p>
        </w:tc>
        <w:tc>
          <w:tcPr>
            <w:tcW w:w="49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227679</w:t>
            </w:r>
          </w:p>
        </w:tc>
        <w:tc>
          <w:tcPr>
            <w:tcW w:w="439" w:type="pct"/>
            <w:vAlign w:val="bottom"/>
          </w:tcPr>
          <w:p w:rsidR="00B11A77" w:rsidRPr="00B11A77" w:rsidRDefault="00B11A77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1A7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-7187</w:t>
            </w:r>
          </w:p>
        </w:tc>
      </w:tr>
    </w:tbl>
    <w:p w:rsidR="00A14B75" w:rsidRDefault="006B0D95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6B0D9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- число обращений к библиотекам удаленных пользователей (всего), из них обращений </w:t>
      </w:r>
      <w:r w:rsidR="00222C5C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к </w:t>
      </w:r>
      <w:proofErr w:type="spellStart"/>
      <w:r w:rsidRPr="006B0D9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веб-сайтам</w:t>
      </w:r>
      <w:proofErr w:type="spellEnd"/>
      <w:r w:rsidRPr="006B0D95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 библиотек</w:t>
      </w: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884"/>
        <w:gridCol w:w="884"/>
        <w:gridCol w:w="824"/>
        <w:gridCol w:w="765"/>
        <w:gridCol w:w="884"/>
        <w:gridCol w:w="884"/>
        <w:gridCol w:w="824"/>
        <w:gridCol w:w="725"/>
      </w:tblGrid>
      <w:tr w:rsidR="006B0D95" w:rsidRPr="000D22EE" w:rsidTr="00D85236">
        <w:trPr>
          <w:trHeight w:val="288"/>
          <w:jc w:val="center"/>
        </w:trPr>
        <w:tc>
          <w:tcPr>
            <w:tcW w:w="960" w:type="pct"/>
            <w:vMerge w:val="restar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040" w:type="pct"/>
            <w:gridSpan w:val="8"/>
            <w:shd w:val="clear" w:color="auto" w:fill="DAEEF3"/>
          </w:tcPr>
          <w:p w:rsidR="006B0D95" w:rsidRPr="00A14B75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 w:rsidRPr="006B0D95">
              <w:rPr>
                <w:b/>
                <w:sz w:val="16"/>
                <w:szCs w:val="16"/>
                <w:lang w:val="ru-RU"/>
              </w:rPr>
              <w:t>обращений к библиотекам удаленных пользователей</w:t>
            </w:r>
          </w:p>
        </w:tc>
      </w:tr>
      <w:tr w:rsidR="006B0D95" w:rsidRPr="005F5218" w:rsidTr="00D85236">
        <w:trPr>
          <w:trHeight w:val="162"/>
          <w:jc w:val="center"/>
        </w:trPr>
        <w:tc>
          <w:tcPr>
            <w:tcW w:w="960" w:type="pct"/>
            <w:vMerge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32" w:type="pct"/>
            <w:gridSpan w:val="4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008" w:type="pct"/>
            <w:gridSpan w:val="4"/>
            <w:shd w:val="clear" w:color="auto" w:fill="DAEEF3"/>
          </w:tcPr>
          <w:p w:rsidR="006B0D95" w:rsidRPr="005F5218" w:rsidRDefault="006B0D95" w:rsidP="003708DE">
            <w:pPr>
              <w:spacing w:line="240" w:lineRule="auto"/>
              <w:ind w:firstLine="567"/>
              <w:jc w:val="both"/>
            </w:pPr>
            <w:r w:rsidRPr="006B0D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 них обращений </w:t>
            </w:r>
            <w:r w:rsidR="00222C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 </w:t>
            </w:r>
            <w:proofErr w:type="spellStart"/>
            <w:r w:rsidRPr="006B0D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веб-сайтам</w:t>
            </w:r>
            <w:proofErr w:type="spellEnd"/>
            <w:r w:rsidRPr="006B0D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библиотек</w:t>
            </w:r>
          </w:p>
        </w:tc>
      </w:tr>
      <w:tr w:rsidR="006B0D95" w:rsidRPr="005F5218" w:rsidTr="00D85236">
        <w:trPr>
          <w:trHeight w:val="338"/>
          <w:jc w:val="center"/>
        </w:trPr>
        <w:tc>
          <w:tcPr>
            <w:tcW w:w="960" w:type="pct"/>
            <w:vMerge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535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35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499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463" w:type="pct"/>
            <w:shd w:val="clear" w:color="auto" w:fill="DAEEF3"/>
          </w:tcPr>
          <w:p w:rsidR="006B0D95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535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35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499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439" w:type="pct"/>
            <w:shd w:val="clear" w:color="auto" w:fill="DAEEF3"/>
          </w:tcPr>
          <w:p w:rsidR="006B0D95" w:rsidRPr="005F5218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+/-</w:t>
            </w:r>
          </w:p>
          <w:p w:rsidR="006B0D95" w:rsidRPr="005F5218" w:rsidRDefault="006B0D95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-</w:t>
            </w:r>
            <w:r>
              <w:rPr>
                <w:b/>
                <w:sz w:val="16"/>
                <w:szCs w:val="16"/>
                <w:lang w:val="ru-RU"/>
              </w:rPr>
              <w:t>2019</w:t>
            </w:r>
          </w:p>
        </w:tc>
      </w:tr>
      <w:tr w:rsidR="006B0D95" w:rsidRPr="005F5218" w:rsidTr="00D85236">
        <w:trPr>
          <w:trHeight w:val="288"/>
          <w:jc w:val="center"/>
        </w:trPr>
        <w:tc>
          <w:tcPr>
            <w:tcW w:w="960" w:type="pct"/>
            <w:tcBorders>
              <w:right w:val="single" w:sz="4" w:space="0" w:color="auto"/>
            </w:tcBorders>
          </w:tcPr>
          <w:p w:rsidR="006B0D95" w:rsidRPr="008D5483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sz w:val="16"/>
                <w:szCs w:val="16"/>
                <w:lang w:val="ru-RU"/>
              </w:rPr>
              <w:t>Межпоселенческая</w:t>
            </w:r>
            <w:proofErr w:type="spellEnd"/>
            <w:r w:rsidRPr="008D5483">
              <w:rPr>
                <w:sz w:val="16"/>
                <w:szCs w:val="16"/>
                <w:lang w:val="ru-RU"/>
              </w:rPr>
              <w:t xml:space="preserve"> библиотека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95" w:rsidRPr="00B11A77" w:rsidRDefault="00577643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95" w:rsidRPr="00B11A77" w:rsidRDefault="006B0D95" w:rsidP="003708DE">
            <w:pPr>
              <w:tabs>
                <w:tab w:val="left" w:pos="8507"/>
              </w:tabs>
              <w:spacing w:before="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15224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95" w:rsidRPr="00B11A77" w:rsidRDefault="006B0D95" w:rsidP="003708DE">
            <w:pPr>
              <w:tabs>
                <w:tab w:val="left" w:pos="8507"/>
              </w:tabs>
              <w:spacing w:before="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95" w:rsidRPr="00B11A77" w:rsidRDefault="00EA40A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+6230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bottom"/>
          </w:tcPr>
          <w:p w:rsidR="006B0D95" w:rsidRPr="00B11A77" w:rsidRDefault="00577643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8575</w:t>
            </w:r>
          </w:p>
        </w:tc>
        <w:tc>
          <w:tcPr>
            <w:tcW w:w="535" w:type="pct"/>
            <w:vAlign w:val="bottom"/>
          </w:tcPr>
          <w:p w:rsidR="006B0D95" w:rsidRPr="006B0D95" w:rsidRDefault="006B0D95" w:rsidP="003708DE">
            <w:pPr>
              <w:tabs>
                <w:tab w:val="left" w:pos="8507"/>
              </w:tabs>
              <w:spacing w:before="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8497</w:t>
            </w:r>
          </w:p>
        </w:tc>
        <w:tc>
          <w:tcPr>
            <w:tcW w:w="499" w:type="pct"/>
            <w:vAlign w:val="bottom"/>
          </w:tcPr>
          <w:p w:rsidR="006B0D95" w:rsidRPr="006B0D95" w:rsidRDefault="006B0D95" w:rsidP="003708DE">
            <w:pPr>
              <w:tabs>
                <w:tab w:val="left" w:pos="8507"/>
              </w:tabs>
              <w:spacing w:before="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11100</w:t>
            </w:r>
          </w:p>
        </w:tc>
        <w:tc>
          <w:tcPr>
            <w:tcW w:w="439" w:type="pct"/>
            <w:vAlign w:val="bottom"/>
          </w:tcPr>
          <w:p w:rsidR="006B0D95" w:rsidRPr="00B11A77" w:rsidRDefault="00EA40A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+2603</w:t>
            </w:r>
          </w:p>
        </w:tc>
      </w:tr>
      <w:tr w:rsidR="006B0D95" w:rsidRPr="005F5218" w:rsidTr="00D85236">
        <w:trPr>
          <w:trHeight w:val="288"/>
          <w:jc w:val="center"/>
        </w:trPr>
        <w:tc>
          <w:tcPr>
            <w:tcW w:w="960" w:type="pct"/>
            <w:tcBorders>
              <w:right w:val="single" w:sz="4" w:space="0" w:color="auto"/>
            </w:tcBorders>
          </w:tcPr>
          <w:p w:rsidR="006B0D95" w:rsidRPr="008D5483" w:rsidRDefault="006B0D95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 w:rsidRPr="008D5483">
              <w:rPr>
                <w:sz w:val="16"/>
                <w:szCs w:val="16"/>
                <w:lang w:val="ru-RU"/>
              </w:rPr>
              <w:t>А.Аалто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158508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181183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229958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+48775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117131</w:t>
            </w:r>
          </w:p>
        </w:tc>
        <w:tc>
          <w:tcPr>
            <w:tcW w:w="535" w:type="pct"/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128627</w:t>
            </w:r>
          </w:p>
        </w:tc>
        <w:tc>
          <w:tcPr>
            <w:tcW w:w="499" w:type="pct"/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199914</w:t>
            </w:r>
          </w:p>
        </w:tc>
        <w:tc>
          <w:tcPr>
            <w:tcW w:w="439" w:type="pct"/>
            <w:vAlign w:val="center"/>
          </w:tcPr>
          <w:p w:rsidR="006B0D95" w:rsidRPr="006B0D95" w:rsidRDefault="006B0D95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D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+71287</w:t>
            </w:r>
          </w:p>
        </w:tc>
      </w:tr>
      <w:tr w:rsidR="00C75168" w:rsidRPr="005F5218" w:rsidTr="00D85236">
        <w:trPr>
          <w:trHeight w:val="288"/>
          <w:jc w:val="center"/>
        </w:trPr>
        <w:tc>
          <w:tcPr>
            <w:tcW w:w="960" w:type="pct"/>
          </w:tcPr>
          <w:p w:rsidR="00C75168" w:rsidRPr="008D5483" w:rsidRDefault="00C75168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1153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4342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+3072</w:t>
            </w:r>
          </w:p>
        </w:tc>
        <w:tc>
          <w:tcPr>
            <w:tcW w:w="535" w:type="pct"/>
          </w:tcPr>
          <w:p w:rsidR="00C75168" w:rsidRPr="00C75168" w:rsidRDefault="00577643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1103</w:t>
            </w:r>
          </w:p>
        </w:tc>
        <w:tc>
          <w:tcPr>
            <w:tcW w:w="535" w:type="pct"/>
          </w:tcPr>
          <w:p w:rsidR="00C75168" w:rsidRPr="00C75168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499" w:type="pct"/>
          </w:tcPr>
          <w:p w:rsidR="00C75168" w:rsidRPr="00C75168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2337</w:t>
            </w:r>
          </w:p>
        </w:tc>
        <w:tc>
          <w:tcPr>
            <w:tcW w:w="439" w:type="pct"/>
          </w:tcPr>
          <w:p w:rsidR="00C75168" w:rsidRPr="00C75168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+1725</w:t>
            </w:r>
          </w:p>
        </w:tc>
      </w:tr>
      <w:tr w:rsidR="00C75168" w:rsidRPr="005F5218" w:rsidTr="00D85236">
        <w:trPr>
          <w:trHeight w:val="288"/>
          <w:jc w:val="center"/>
        </w:trPr>
        <w:tc>
          <w:tcPr>
            <w:tcW w:w="960" w:type="pct"/>
          </w:tcPr>
          <w:p w:rsidR="00C75168" w:rsidRPr="008D5483" w:rsidRDefault="00C75168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6971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6899</w:t>
            </w:r>
          </w:p>
        </w:tc>
        <w:tc>
          <w:tcPr>
            <w:tcW w:w="499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4148</w:t>
            </w:r>
          </w:p>
        </w:tc>
        <w:tc>
          <w:tcPr>
            <w:tcW w:w="463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-2751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6971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6899</w:t>
            </w:r>
          </w:p>
        </w:tc>
        <w:tc>
          <w:tcPr>
            <w:tcW w:w="499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4148</w:t>
            </w:r>
          </w:p>
        </w:tc>
        <w:tc>
          <w:tcPr>
            <w:tcW w:w="439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-2751</w:t>
            </w:r>
          </w:p>
        </w:tc>
      </w:tr>
      <w:tr w:rsidR="00C75168" w:rsidRPr="005F5218" w:rsidTr="00D85236">
        <w:trPr>
          <w:trHeight w:val="288"/>
          <w:jc w:val="center"/>
        </w:trPr>
        <w:tc>
          <w:tcPr>
            <w:tcW w:w="960" w:type="pct"/>
          </w:tcPr>
          <w:p w:rsidR="00C75168" w:rsidRPr="008D5483" w:rsidRDefault="00C75168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3956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2370</w:t>
            </w:r>
          </w:p>
        </w:tc>
        <w:tc>
          <w:tcPr>
            <w:tcW w:w="499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4125</w:t>
            </w:r>
          </w:p>
        </w:tc>
        <w:tc>
          <w:tcPr>
            <w:tcW w:w="463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+1755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3956</w:t>
            </w:r>
          </w:p>
        </w:tc>
        <w:tc>
          <w:tcPr>
            <w:tcW w:w="535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2370</w:t>
            </w:r>
          </w:p>
        </w:tc>
        <w:tc>
          <w:tcPr>
            <w:tcW w:w="499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4125</w:t>
            </w:r>
          </w:p>
        </w:tc>
        <w:tc>
          <w:tcPr>
            <w:tcW w:w="439" w:type="pct"/>
          </w:tcPr>
          <w:p w:rsidR="00C75168" w:rsidRPr="00C75168" w:rsidRDefault="00C75168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+1755</w:t>
            </w:r>
          </w:p>
        </w:tc>
      </w:tr>
      <w:tr w:rsidR="00150E09" w:rsidRPr="005F5218" w:rsidTr="00D85236">
        <w:trPr>
          <w:trHeight w:val="279"/>
          <w:jc w:val="center"/>
        </w:trPr>
        <w:tc>
          <w:tcPr>
            <w:tcW w:w="960" w:type="pct"/>
          </w:tcPr>
          <w:p w:rsidR="00150E09" w:rsidRPr="00823D8B" w:rsidRDefault="00150E09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535" w:type="pct"/>
            <w:vAlign w:val="bottom"/>
          </w:tcPr>
          <w:p w:rsidR="00150E09" w:rsidRPr="00B11A77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183351</w:t>
            </w:r>
          </w:p>
        </w:tc>
        <w:tc>
          <w:tcPr>
            <w:tcW w:w="535" w:type="pct"/>
            <w:vAlign w:val="bottom"/>
          </w:tcPr>
          <w:p w:rsidR="00150E09" w:rsidRPr="00B11A77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206946</w:t>
            </w:r>
          </w:p>
        </w:tc>
        <w:tc>
          <w:tcPr>
            <w:tcW w:w="499" w:type="pct"/>
            <w:vAlign w:val="bottom"/>
          </w:tcPr>
          <w:p w:rsidR="00150E09" w:rsidRPr="00B11A77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264027</w:t>
            </w:r>
          </w:p>
        </w:tc>
        <w:tc>
          <w:tcPr>
            <w:tcW w:w="463" w:type="pct"/>
            <w:vAlign w:val="bottom"/>
          </w:tcPr>
          <w:p w:rsidR="00150E09" w:rsidRPr="00B11A77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+57081</w:t>
            </w:r>
          </w:p>
        </w:tc>
        <w:tc>
          <w:tcPr>
            <w:tcW w:w="535" w:type="pct"/>
            <w:vAlign w:val="bottom"/>
          </w:tcPr>
          <w:p w:rsidR="00150E09" w:rsidRPr="00150E09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0E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137736</w:t>
            </w:r>
          </w:p>
        </w:tc>
        <w:tc>
          <w:tcPr>
            <w:tcW w:w="535" w:type="pct"/>
            <w:vAlign w:val="bottom"/>
          </w:tcPr>
          <w:p w:rsidR="00150E09" w:rsidRPr="00150E09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0E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147005</w:t>
            </w:r>
          </w:p>
        </w:tc>
        <w:tc>
          <w:tcPr>
            <w:tcW w:w="499" w:type="pct"/>
            <w:vAlign w:val="bottom"/>
          </w:tcPr>
          <w:p w:rsidR="00150E09" w:rsidRPr="00150E09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0E0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221624</w:t>
            </w:r>
          </w:p>
        </w:tc>
        <w:tc>
          <w:tcPr>
            <w:tcW w:w="439" w:type="pct"/>
            <w:vAlign w:val="bottom"/>
          </w:tcPr>
          <w:p w:rsidR="00150E09" w:rsidRPr="00B11A77" w:rsidRDefault="00150E09" w:rsidP="003708D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+74619</w:t>
            </w:r>
          </w:p>
        </w:tc>
      </w:tr>
    </w:tbl>
    <w:p w:rsidR="00613A05" w:rsidRDefault="00613A05" w:rsidP="003708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посещений библиотек увеличилось в сравнении с предыдущим годом на 0,6%. Причина: увеличение на 27% количества обращений удаленных пользователей</w:t>
      </w:r>
      <w:r w:rsidR="00150E09">
        <w:rPr>
          <w:rFonts w:ascii="Times New Roman" w:hAnsi="Times New Roman" w:cs="Times New Roman"/>
          <w:sz w:val="24"/>
          <w:szCs w:val="24"/>
        </w:rPr>
        <w:t>. Бесплатный доступ к электронно-библиотечной 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0E09">
        <w:rPr>
          <w:rFonts w:ascii="Times New Roman" w:hAnsi="Times New Roman" w:cs="Times New Roman"/>
          <w:sz w:val="24"/>
          <w:szCs w:val="24"/>
        </w:rPr>
        <w:t>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</w:t>
      </w:r>
      <w:r w:rsidR="00150E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50E09">
        <w:rPr>
          <w:rFonts w:ascii="Times New Roman" w:hAnsi="Times New Roman" w:cs="Times New Roman"/>
          <w:sz w:val="24"/>
          <w:szCs w:val="24"/>
        </w:rPr>
        <w:t>а (+ 58% посещений по сравнению с 2019)</w:t>
      </w:r>
      <w:r>
        <w:rPr>
          <w:rFonts w:ascii="Times New Roman" w:hAnsi="Times New Roman" w:cs="Times New Roman"/>
          <w:sz w:val="24"/>
          <w:szCs w:val="24"/>
        </w:rPr>
        <w:t>, библиотек</w:t>
      </w:r>
      <w:r w:rsidR="00150E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А.Аалто</w:t>
      </w:r>
      <w:proofErr w:type="spellEnd"/>
      <w:r w:rsidR="00150E09">
        <w:rPr>
          <w:rFonts w:ascii="Times New Roman" w:hAnsi="Times New Roman" w:cs="Times New Roman"/>
          <w:sz w:val="24"/>
          <w:szCs w:val="24"/>
        </w:rPr>
        <w:t xml:space="preserve"> (+134%)</w:t>
      </w:r>
      <w:r>
        <w:rPr>
          <w:rFonts w:ascii="Times New Roman" w:hAnsi="Times New Roman" w:cs="Times New Roman"/>
          <w:sz w:val="24"/>
          <w:szCs w:val="24"/>
        </w:rPr>
        <w:t>, Высоцк</w:t>
      </w:r>
      <w:r w:rsidR="00150E0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150E09">
        <w:rPr>
          <w:rFonts w:ascii="Times New Roman" w:hAnsi="Times New Roman" w:cs="Times New Roman"/>
          <w:sz w:val="24"/>
          <w:szCs w:val="24"/>
        </w:rPr>
        <w:t xml:space="preserve">ая библиотека (+204%). </w:t>
      </w:r>
      <w:r w:rsidR="00C64BC3">
        <w:rPr>
          <w:rFonts w:ascii="Times New Roman" w:hAnsi="Times New Roman" w:cs="Times New Roman"/>
          <w:sz w:val="24"/>
          <w:szCs w:val="24"/>
        </w:rPr>
        <w:t xml:space="preserve">Обращения к сайтам увеличилось на 53%: </w:t>
      </w:r>
      <w:proofErr w:type="spellStart"/>
      <w:r w:rsidR="00C64BC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64BC3">
        <w:rPr>
          <w:rFonts w:ascii="Times New Roman" w:hAnsi="Times New Roman" w:cs="Times New Roman"/>
          <w:sz w:val="24"/>
          <w:szCs w:val="24"/>
        </w:rPr>
        <w:t xml:space="preserve"> библиотека +30% к 2019 году, библиотека А. </w:t>
      </w:r>
      <w:proofErr w:type="spellStart"/>
      <w:r w:rsidR="00C64BC3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="00C64BC3">
        <w:rPr>
          <w:rFonts w:ascii="Times New Roman" w:hAnsi="Times New Roman" w:cs="Times New Roman"/>
          <w:sz w:val="24"/>
          <w:szCs w:val="24"/>
        </w:rPr>
        <w:t xml:space="preserve"> +59%, Высоцкая городская +281%,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BC3">
        <w:rPr>
          <w:rFonts w:ascii="Times New Roman" w:hAnsi="Times New Roman" w:cs="Times New Roman"/>
          <w:sz w:val="24"/>
          <w:szCs w:val="24"/>
        </w:rPr>
        <w:t>библиотеки Рощинского городского поселения +74%</w:t>
      </w:r>
      <w:r>
        <w:rPr>
          <w:rFonts w:ascii="Times New Roman" w:hAnsi="Times New Roman" w:cs="Times New Roman"/>
          <w:sz w:val="24"/>
          <w:szCs w:val="24"/>
        </w:rPr>
        <w:t xml:space="preserve">. Исключение – библиотеки Первомайского сельского поселения: страницы библиотек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оказались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невостребованы</w:t>
      </w:r>
      <w:proofErr w:type="spellEnd"/>
      <w:r w:rsidR="00C64BC3">
        <w:rPr>
          <w:rFonts w:ascii="Times New Roman" w:hAnsi="Times New Roman" w:cs="Times New Roman"/>
          <w:sz w:val="24"/>
          <w:szCs w:val="24"/>
        </w:rPr>
        <w:t xml:space="preserve"> (-40% обращений)</w:t>
      </w:r>
      <w:r>
        <w:rPr>
          <w:rFonts w:ascii="Times New Roman" w:hAnsi="Times New Roman" w:cs="Times New Roman"/>
          <w:sz w:val="24"/>
          <w:szCs w:val="24"/>
        </w:rPr>
        <w:t xml:space="preserve">, основная работа велась в социальных сетях. </w:t>
      </w:r>
    </w:p>
    <w:p w:rsidR="00613A05" w:rsidRDefault="00613A05" w:rsidP="003708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3% уменьшилось посещение массовых мероприятий.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мероприятия проходили в социальных сетях, </w:t>
      </w:r>
      <w:r w:rsidR="00222C5C">
        <w:rPr>
          <w:rFonts w:ascii="Times New Roman" w:eastAsia="Calibri" w:hAnsi="Times New Roman" w:cs="Times New Roman"/>
          <w:sz w:val="24"/>
          <w:szCs w:val="24"/>
        </w:rPr>
        <w:t>к сожалению</w:t>
      </w:r>
      <w:r w:rsidR="00B40152">
        <w:rPr>
          <w:rFonts w:ascii="Times New Roman" w:eastAsia="Calibri" w:hAnsi="Times New Roman" w:cs="Times New Roman"/>
          <w:sz w:val="24"/>
          <w:szCs w:val="24"/>
        </w:rPr>
        <w:t>,</w:t>
      </w:r>
      <w:r w:rsidR="00222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просмотр</w:t>
      </w:r>
      <w:r w:rsidR="00C64BC3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официальной статистике не учитывал</w:t>
      </w:r>
      <w:r w:rsidR="00C64BC3">
        <w:rPr>
          <w:rFonts w:ascii="Times New Roman" w:eastAsia="Calibri" w:hAnsi="Times New Roman" w:cs="Times New Roman"/>
          <w:sz w:val="24"/>
          <w:szCs w:val="24"/>
        </w:rPr>
        <w:t>ись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034B">
        <w:rPr>
          <w:rFonts w:ascii="Times New Roman" w:eastAsia="Calibri" w:hAnsi="Times New Roman" w:cs="Times New Roman"/>
          <w:sz w:val="24"/>
          <w:szCs w:val="24"/>
        </w:rPr>
        <w:t xml:space="preserve"> Из общего количества посещений массовых мероприятий в библиотеках Выборгского района – 14171 посещения вне стационара (6,22%).  На базе учреждений образования и социальной сферы активно проводились мероприятия сотрудниками </w:t>
      </w:r>
      <w:proofErr w:type="spellStart"/>
      <w:r w:rsidR="0080034B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="0080034B">
        <w:rPr>
          <w:rFonts w:ascii="Times New Roman" w:eastAsia="Calibri" w:hAnsi="Times New Roman" w:cs="Times New Roman"/>
          <w:sz w:val="24"/>
          <w:szCs w:val="24"/>
        </w:rPr>
        <w:t xml:space="preserve"> библиотеки, библиотеки </w:t>
      </w:r>
      <w:proofErr w:type="spellStart"/>
      <w:r w:rsidR="0080034B">
        <w:rPr>
          <w:rFonts w:ascii="Times New Roman" w:eastAsia="Calibri" w:hAnsi="Times New Roman" w:cs="Times New Roman"/>
          <w:sz w:val="24"/>
          <w:szCs w:val="24"/>
        </w:rPr>
        <w:t>А.Аалто</w:t>
      </w:r>
      <w:proofErr w:type="spellEnd"/>
      <w:r w:rsidR="0080034B">
        <w:rPr>
          <w:rFonts w:ascii="Times New Roman" w:eastAsia="Calibri" w:hAnsi="Times New Roman" w:cs="Times New Roman"/>
          <w:sz w:val="24"/>
          <w:szCs w:val="24"/>
        </w:rPr>
        <w:t xml:space="preserve">, библиотек </w:t>
      </w:r>
      <w:proofErr w:type="spellStart"/>
      <w:r w:rsidR="0080034B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proofErr w:type="spellEnd"/>
      <w:r w:rsidR="00800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0034B">
        <w:rPr>
          <w:rFonts w:ascii="Times New Roman" w:eastAsia="Calibri" w:hAnsi="Times New Roman" w:cs="Times New Roman"/>
          <w:sz w:val="24"/>
          <w:szCs w:val="24"/>
        </w:rPr>
        <w:t>Селезневского</w:t>
      </w:r>
      <w:proofErr w:type="spellEnd"/>
      <w:r w:rsidR="0080034B">
        <w:rPr>
          <w:rFonts w:ascii="Times New Roman" w:eastAsia="Calibri" w:hAnsi="Times New Roman" w:cs="Times New Roman"/>
          <w:sz w:val="24"/>
          <w:szCs w:val="24"/>
        </w:rPr>
        <w:t>, Полянского сельских поселений.</w:t>
      </w:r>
    </w:p>
    <w:p w:rsidR="00613A05" w:rsidRDefault="00613A05" w:rsidP="00370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удачным расположением в историческом центре и увеличением туристического потока в 2020 году, на 23% увеличилось количество посещений отдела обслуживания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Пионерской, 4. Гостей города привлекают красиво оформленные панорамные окна, интересные выставки. На 2% сократилось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библиотеки (библиотека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Рубежной, 18). Причина: запрет на проведение детских массовых мероприятий во 2-4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кварталах 2020 года. Незначительность отставания показателя в целом за год объясняется увеличением на 45% количества детских утренников в 1 квартале 2020 года по сравнению с аналогичным периодом 2019; организацией выставок в пространстве библиотеки для взрослой и молодежной аудитории. В 2020 году </w:t>
      </w:r>
      <w:r>
        <w:rPr>
          <w:rFonts w:ascii="Times New Roman" w:hAnsi="Times New Roman"/>
          <w:sz w:val="24"/>
          <w:szCs w:val="24"/>
        </w:rPr>
        <w:t>не открылись пункты выдачи литературы в</w:t>
      </w:r>
      <w:r w:rsidR="0080034B">
        <w:rPr>
          <w:rFonts w:ascii="Times New Roman" w:hAnsi="Times New Roman"/>
          <w:sz w:val="24"/>
          <w:szCs w:val="24"/>
        </w:rPr>
        <w:t xml:space="preserve"> летних оздоровительных лагерях, что отрицательно сказалось на всех показателях.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A05" w:rsidRDefault="006E4703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703">
        <w:rPr>
          <w:rFonts w:ascii="Times New Roman" w:hAnsi="Times New Roman" w:cs="Times New Roman"/>
          <w:sz w:val="24"/>
          <w:szCs w:val="24"/>
          <w:lang w:val="ru-RU"/>
        </w:rPr>
        <w:t>Число посещений библиотеки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Аалто</w:t>
      </w:r>
      <w:proofErr w:type="spellEnd"/>
      <w:r w:rsidRPr="006E470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AA406E">
        <w:rPr>
          <w:rFonts w:ascii="Times New Roman" w:hAnsi="Times New Roman" w:cs="Times New Roman"/>
          <w:sz w:val="24"/>
          <w:szCs w:val="24"/>
        </w:rPr>
        <w:t> </w:t>
      </w:r>
      <w:r w:rsidRPr="006E4703">
        <w:rPr>
          <w:rFonts w:ascii="Times New Roman" w:hAnsi="Times New Roman" w:cs="Times New Roman"/>
          <w:sz w:val="24"/>
          <w:szCs w:val="24"/>
          <w:lang w:val="ru-RU"/>
        </w:rPr>
        <w:t>стационарных условиях уменьшилось на 16 %</w:t>
      </w:r>
      <w:r w:rsidR="00C64BC3">
        <w:rPr>
          <w:rFonts w:ascii="Times New Roman" w:hAnsi="Times New Roman" w:cs="Times New Roman"/>
          <w:sz w:val="24"/>
          <w:szCs w:val="24"/>
          <w:lang w:val="ru-RU"/>
        </w:rPr>
        <w:t>. Минимизировать отставание показателя удалось проведением экскурсий по зданию библиотеки (памятник федерального значения)</w:t>
      </w:r>
      <w:r w:rsidR="00F404A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64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4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404A3" w:rsidRPr="00F404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</w:t>
      </w:r>
      <w:r w:rsidR="00F404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</w:t>
      </w:r>
      <w:r w:rsidR="00F404A3" w:rsidRPr="00F404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всех норм, установленных Постановлениями Правительства Ленинградской области и Администрации МО «Выборгский район» проведено 770 экскурсий, которые посетило 8602 человека.</w:t>
      </w:r>
      <w:r w:rsidR="00C64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BC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E4703">
        <w:rPr>
          <w:rFonts w:ascii="Times New Roman" w:hAnsi="Times New Roman" w:cs="Times New Roman"/>
          <w:sz w:val="24"/>
          <w:szCs w:val="24"/>
          <w:lang w:val="ru-RU"/>
        </w:rPr>
        <w:t xml:space="preserve">исло обращений к </w:t>
      </w:r>
      <w:proofErr w:type="spellStart"/>
      <w:r w:rsidRPr="006E4703">
        <w:rPr>
          <w:rFonts w:ascii="Times New Roman" w:hAnsi="Times New Roman" w:cs="Times New Roman"/>
          <w:sz w:val="24"/>
          <w:szCs w:val="24"/>
          <w:lang w:val="ru-RU"/>
        </w:rPr>
        <w:t>веб-сайту</w:t>
      </w:r>
      <w:proofErr w:type="spellEnd"/>
      <w:r w:rsidRPr="006E4703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библиотеки и к электронной библиотеке «</w:t>
      </w:r>
      <w:proofErr w:type="spellStart"/>
      <w:r w:rsidRPr="006E4703">
        <w:rPr>
          <w:rFonts w:ascii="Times New Roman" w:hAnsi="Times New Roman" w:cs="Times New Roman"/>
          <w:sz w:val="24"/>
          <w:szCs w:val="24"/>
          <w:lang w:val="ru-RU"/>
        </w:rPr>
        <w:t>ЛитРес</w:t>
      </w:r>
      <w:proofErr w:type="spellEnd"/>
      <w:r w:rsidRPr="006E4703">
        <w:rPr>
          <w:rFonts w:ascii="Times New Roman" w:hAnsi="Times New Roman" w:cs="Times New Roman"/>
          <w:sz w:val="24"/>
          <w:szCs w:val="24"/>
          <w:lang w:val="ru-RU"/>
        </w:rPr>
        <w:t>» - выросло на 56 %</w:t>
      </w:r>
      <w:r>
        <w:rPr>
          <w:rFonts w:ascii="Times New Roman" w:hAnsi="Times New Roman" w:cs="Times New Roman"/>
          <w:sz w:val="24"/>
          <w:szCs w:val="24"/>
          <w:lang w:val="ru-RU"/>
        </w:rPr>
        <w:t>, что позволило обеспечить рост показателя.</w:t>
      </w:r>
    </w:p>
    <w:p w:rsidR="006B0D95" w:rsidRPr="00DC7C99" w:rsidRDefault="00C75168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DC7C99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количество выездов</w:t>
      </w:r>
      <w:r w:rsidR="00D66846" w:rsidRPr="00DC7C99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 и стоянок мобильной библиотеки</w:t>
      </w:r>
    </w:p>
    <w:tbl>
      <w:tblPr>
        <w:tblStyle w:val="a5"/>
        <w:tblW w:w="0" w:type="auto"/>
        <w:jc w:val="center"/>
        <w:tblLook w:val="04A0"/>
      </w:tblPr>
      <w:tblGrid>
        <w:gridCol w:w="1063"/>
        <w:gridCol w:w="1063"/>
        <w:gridCol w:w="1064"/>
        <w:gridCol w:w="1063"/>
        <w:gridCol w:w="1064"/>
        <w:gridCol w:w="1064"/>
      </w:tblGrid>
      <w:tr w:rsidR="00D66846" w:rsidRPr="00DC7C99" w:rsidTr="00D66846">
        <w:trPr>
          <w:jc w:val="center"/>
        </w:trPr>
        <w:tc>
          <w:tcPr>
            <w:tcW w:w="3190" w:type="dxa"/>
            <w:gridSpan w:val="3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 xml:space="preserve">Количество </w:t>
            </w:r>
            <w:r w:rsidR="0080034B" w:rsidRPr="00DC7C99">
              <w:rPr>
                <w:sz w:val="16"/>
                <w:szCs w:val="16"/>
                <w:lang w:val="ru-RU"/>
              </w:rPr>
              <w:t>стоянок</w:t>
            </w:r>
          </w:p>
        </w:tc>
        <w:tc>
          <w:tcPr>
            <w:tcW w:w="3191" w:type="dxa"/>
            <w:gridSpan w:val="3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 xml:space="preserve">Количество </w:t>
            </w:r>
            <w:r w:rsidR="0080034B" w:rsidRPr="00DC7C99">
              <w:rPr>
                <w:sz w:val="16"/>
                <w:szCs w:val="16"/>
                <w:lang w:val="ru-RU"/>
              </w:rPr>
              <w:t>выездов</w:t>
            </w:r>
          </w:p>
        </w:tc>
      </w:tr>
      <w:tr w:rsidR="00D66846" w:rsidRPr="00DC7C99" w:rsidTr="00D66846">
        <w:trPr>
          <w:jc w:val="center"/>
        </w:trPr>
        <w:tc>
          <w:tcPr>
            <w:tcW w:w="1063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C7C99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063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C7C99"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1064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C7C99"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1063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C7C99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064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C7C99"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1064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C7C99">
              <w:rPr>
                <w:b/>
                <w:sz w:val="16"/>
                <w:szCs w:val="16"/>
                <w:lang w:val="ru-RU"/>
              </w:rPr>
              <w:t>2020</w:t>
            </w:r>
          </w:p>
        </w:tc>
      </w:tr>
      <w:tr w:rsidR="00D66846" w:rsidRPr="00DC7C99" w:rsidTr="00D66846">
        <w:trPr>
          <w:jc w:val="center"/>
        </w:trPr>
        <w:tc>
          <w:tcPr>
            <w:tcW w:w="1063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063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064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1063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>107</w:t>
            </w:r>
          </w:p>
        </w:tc>
        <w:tc>
          <w:tcPr>
            <w:tcW w:w="1064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1064" w:type="dxa"/>
          </w:tcPr>
          <w:p w:rsidR="00D66846" w:rsidRPr="00DC7C99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DC7C99">
              <w:rPr>
                <w:sz w:val="16"/>
                <w:szCs w:val="16"/>
                <w:lang w:val="ru-RU"/>
              </w:rPr>
              <w:t>68</w:t>
            </w:r>
          </w:p>
        </w:tc>
      </w:tr>
    </w:tbl>
    <w:p w:rsidR="006E4703" w:rsidRPr="00DC7C99" w:rsidRDefault="006E4703" w:rsidP="00370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4A3" w:rsidRPr="00DC7C99" w:rsidRDefault="003F6C18" w:rsidP="00370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99">
        <w:rPr>
          <w:rFonts w:ascii="Times New Roman" w:hAnsi="Times New Roman"/>
          <w:sz w:val="24"/>
          <w:szCs w:val="24"/>
        </w:rPr>
        <w:t>Причина сокращения количества стоянок -  не осуществлялись выезды в детские оздоровительные лагеря.</w:t>
      </w:r>
      <w:r w:rsidR="00F404A3" w:rsidRPr="00DC7C99">
        <w:rPr>
          <w:rFonts w:ascii="Times New Roman" w:hAnsi="Times New Roman"/>
          <w:sz w:val="24"/>
          <w:szCs w:val="24"/>
        </w:rPr>
        <w:t xml:space="preserve"> В библиотеке ведется учет выездов в населенные пункты Выборгского района. В пределах города Выборга: </w:t>
      </w:r>
    </w:p>
    <w:p w:rsidR="00F404A3" w:rsidRPr="00DC7C99" w:rsidRDefault="00F404A3" w:rsidP="00370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99">
        <w:rPr>
          <w:rFonts w:ascii="Times New Roman" w:hAnsi="Times New Roman"/>
          <w:sz w:val="24"/>
          <w:szCs w:val="24"/>
        </w:rPr>
        <w:t>- стоянка Мобильной библиотеки – 10 пользователей, 62 посещения, 9 выездов.</w:t>
      </w:r>
    </w:p>
    <w:p w:rsidR="006E4703" w:rsidRDefault="00F404A3" w:rsidP="00370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C99">
        <w:rPr>
          <w:rFonts w:ascii="Times New Roman" w:hAnsi="Times New Roman"/>
          <w:sz w:val="24"/>
          <w:szCs w:val="24"/>
        </w:rPr>
        <w:t>-</w:t>
      </w:r>
      <w:r w:rsidR="006E4703" w:rsidRPr="00DC7C99">
        <w:rPr>
          <w:rFonts w:ascii="Times New Roman" w:hAnsi="Times New Roman"/>
          <w:sz w:val="24"/>
          <w:szCs w:val="24"/>
        </w:rPr>
        <w:t xml:space="preserve"> о</w:t>
      </w:r>
      <w:r w:rsidR="006E4703" w:rsidRPr="00DC7C99">
        <w:rPr>
          <w:rFonts w:ascii="Times New Roman" w:eastAsia="Calibri" w:hAnsi="Times New Roman" w:cs="Times New Roman"/>
          <w:sz w:val="24"/>
          <w:szCs w:val="24"/>
        </w:rPr>
        <w:t>бслуживание пользователей с ограниченными возможностями здоровья и возрастом 65+ на дому (в 2019 году обслуживалось 25 пользователей, в 2020 – 348)</w:t>
      </w:r>
      <w:r w:rsidRPr="00DC7C9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F60F9" w:rsidRPr="00DC7C99">
        <w:rPr>
          <w:rFonts w:ascii="Times New Roman" w:eastAsia="Calibri" w:hAnsi="Times New Roman" w:cs="Times New Roman"/>
          <w:sz w:val="24"/>
          <w:szCs w:val="24"/>
        </w:rPr>
        <w:t xml:space="preserve"> что составило </w:t>
      </w:r>
      <w:r w:rsidRPr="00DC7C99">
        <w:rPr>
          <w:rFonts w:ascii="Times New Roman" w:eastAsia="Calibri" w:hAnsi="Times New Roman" w:cs="Times New Roman"/>
          <w:sz w:val="24"/>
          <w:szCs w:val="24"/>
        </w:rPr>
        <w:t xml:space="preserve"> 2203 посещения на дому.</w:t>
      </w:r>
      <w:r w:rsidR="006E47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6846" w:rsidRDefault="00D66846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D6684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выдано (просмотрено) документов (всего)</w:t>
      </w:r>
    </w:p>
    <w:tbl>
      <w:tblPr>
        <w:tblStyle w:val="12"/>
        <w:tblW w:w="9464" w:type="dxa"/>
        <w:tblLayout w:type="fixed"/>
        <w:tblLook w:val="04A0"/>
      </w:tblPr>
      <w:tblGrid>
        <w:gridCol w:w="2161"/>
        <w:gridCol w:w="1775"/>
        <w:gridCol w:w="2126"/>
        <w:gridCol w:w="1984"/>
        <w:gridCol w:w="1418"/>
      </w:tblGrid>
      <w:tr w:rsidR="00D66846" w:rsidRPr="00AA406E" w:rsidTr="00D66846">
        <w:trPr>
          <w:trHeight w:val="407"/>
        </w:trPr>
        <w:tc>
          <w:tcPr>
            <w:tcW w:w="2161" w:type="dxa"/>
            <w:vMerge w:val="restart"/>
            <w:shd w:val="clear" w:color="auto" w:fill="DAEEF3" w:themeFill="accent5" w:themeFillTint="33"/>
          </w:tcPr>
          <w:p w:rsidR="00D66846" w:rsidRPr="005F5218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D66846" w:rsidRPr="005F5218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D66846" w:rsidRPr="00AA406E" w:rsidRDefault="00D66846" w:rsidP="003708D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  <w:gridSpan w:val="4"/>
            <w:shd w:val="clear" w:color="auto" w:fill="DAEEF3" w:themeFill="accent5" w:themeFillTint="33"/>
            <w:vAlign w:val="center"/>
          </w:tcPr>
          <w:p w:rsidR="00D66846" w:rsidRPr="00D66846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D66846">
              <w:rPr>
                <w:b/>
                <w:sz w:val="16"/>
                <w:szCs w:val="16"/>
                <w:lang w:val="ru-RU"/>
              </w:rPr>
              <w:t>Документовыдача</w:t>
            </w:r>
            <w:proofErr w:type="spellEnd"/>
          </w:p>
        </w:tc>
      </w:tr>
      <w:tr w:rsidR="00D66846" w:rsidRPr="00AA406E" w:rsidTr="00D66846">
        <w:trPr>
          <w:trHeight w:val="389"/>
        </w:trPr>
        <w:tc>
          <w:tcPr>
            <w:tcW w:w="2161" w:type="dxa"/>
            <w:vMerge/>
            <w:shd w:val="clear" w:color="auto" w:fill="DAEEF3" w:themeFill="accent5" w:themeFillTint="33"/>
          </w:tcPr>
          <w:p w:rsidR="00D66846" w:rsidRPr="00AA406E" w:rsidRDefault="00D66846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AEEF3" w:themeFill="accent5" w:themeFillTint="33"/>
            <w:vAlign w:val="center"/>
          </w:tcPr>
          <w:p w:rsidR="00D66846" w:rsidRPr="00D66846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D66846" w:rsidRPr="00D66846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D66846" w:rsidRPr="00D66846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66846" w:rsidRPr="00D66846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+/-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sz w:val="16"/>
                <w:szCs w:val="16"/>
                <w:lang w:val="ru-RU"/>
              </w:rPr>
              <w:t>Межпоселенческая</w:t>
            </w:r>
            <w:proofErr w:type="spellEnd"/>
            <w:r w:rsidRPr="008D5483">
              <w:rPr>
                <w:sz w:val="16"/>
                <w:szCs w:val="16"/>
                <w:lang w:val="ru-RU"/>
              </w:rPr>
              <w:t xml:space="preserve"> библиотека</w:t>
            </w:r>
          </w:p>
        </w:tc>
        <w:tc>
          <w:tcPr>
            <w:tcW w:w="1775" w:type="dxa"/>
            <w:vAlign w:val="center"/>
          </w:tcPr>
          <w:p w:rsidR="00433C86" w:rsidRPr="00433C86" w:rsidRDefault="00433C8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87092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97442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108055</w:t>
            </w:r>
          </w:p>
        </w:tc>
        <w:tc>
          <w:tcPr>
            <w:tcW w:w="1418" w:type="dxa"/>
            <w:vAlign w:val="center"/>
          </w:tcPr>
          <w:p w:rsidR="00433C86" w:rsidRPr="00433C86" w:rsidRDefault="00433C8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+10613</w:t>
            </w:r>
          </w:p>
        </w:tc>
      </w:tr>
      <w:tr w:rsidR="00D66846" w:rsidRPr="00AA406E" w:rsidTr="00D66846">
        <w:trPr>
          <w:trHeight w:val="407"/>
        </w:trPr>
        <w:tc>
          <w:tcPr>
            <w:tcW w:w="2161" w:type="dxa"/>
          </w:tcPr>
          <w:p w:rsidR="00D66846" w:rsidRPr="008D5483" w:rsidRDefault="00D6684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 w:rsidRPr="008D5483">
              <w:rPr>
                <w:sz w:val="16"/>
                <w:szCs w:val="16"/>
                <w:lang w:val="ru-RU"/>
              </w:rPr>
              <w:t>А.Аалто</w:t>
            </w:r>
            <w:proofErr w:type="spellEnd"/>
          </w:p>
        </w:tc>
        <w:tc>
          <w:tcPr>
            <w:tcW w:w="1775" w:type="dxa"/>
            <w:vAlign w:val="center"/>
          </w:tcPr>
          <w:p w:rsidR="00D66846" w:rsidRPr="00433C86" w:rsidRDefault="00D6684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497730</w:t>
            </w:r>
          </w:p>
        </w:tc>
        <w:tc>
          <w:tcPr>
            <w:tcW w:w="2126" w:type="dxa"/>
            <w:vAlign w:val="center"/>
          </w:tcPr>
          <w:p w:rsidR="00D66846" w:rsidRPr="00433C86" w:rsidRDefault="00D6684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548053</w:t>
            </w:r>
          </w:p>
        </w:tc>
        <w:tc>
          <w:tcPr>
            <w:tcW w:w="1984" w:type="dxa"/>
            <w:vAlign w:val="center"/>
          </w:tcPr>
          <w:p w:rsidR="00D66846" w:rsidRPr="00433C86" w:rsidRDefault="00D6684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567316</w:t>
            </w:r>
          </w:p>
        </w:tc>
        <w:tc>
          <w:tcPr>
            <w:tcW w:w="1418" w:type="dxa"/>
            <w:vAlign w:val="center"/>
          </w:tcPr>
          <w:p w:rsidR="00D66846" w:rsidRPr="00433C86" w:rsidRDefault="00D6684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+19263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775" w:type="dxa"/>
            <w:vAlign w:val="center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8225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9075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8999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-76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</w:t>
            </w:r>
            <w:proofErr w:type="spellEnd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29932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26301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18157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-8144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70770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70770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61341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-9429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60563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62496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56533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-5963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38365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42961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41311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-1650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20962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21335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17628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-3707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113641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113090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79470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-33620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89396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92110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75752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-16358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112556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109041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86611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-22430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23D8B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59901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56989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52019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-13698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23D8B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37431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32846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17727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-15119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23D8B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lastRenderedPageBreak/>
              <w:t>Итого по району</w:t>
            </w:r>
          </w:p>
        </w:tc>
        <w:tc>
          <w:tcPr>
            <w:tcW w:w="1775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1226564</w:t>
            </w:r>
          </w:p>
        </w:tc>
        <w:tc>
          <w:tcPr>
            <w:tcW w:w="2126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1282509</w:t>
            </w:r>
          </w:p>
        </w:tc>
        <w:tc>
          <w:tcPr>
            <w:tcW w:w="1984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1190919</w:t>
            </w:r>
          </w:p>
        </w:tc>
        <w:tc>
          <w:tcPr>
            <w:tcW w:w="1418" w:type="dxa"/>
            <w:vAlign w:val="bottom"/>
          </w:tcPr>
          <w:p w:rsidR="00433C86" w:rsidRPr="00433C86" w:rsidRDefault="00433C8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C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-91590</w:t>
            </w:r>
          </w:p>
        </w:tc>
      </w:tr>
    </w:tbl>
    <w:p w:rsidR="0000355D" w:rsidRPr="0000355D" w:rsidRDefault="0000355D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0D2B9A">
        <w:rPr>
          <w:rFonts w:ascii="Times New Roman" w:hAnsi="Times New Roman"/>
          <w:sz w:val="24"/>
          <w:szCs w:val="24"/>
          <w:lang w:val="ru-RU"/>
        </w:rPr>
        <w:t xml:space="preserve">Благодаря активной рекламе и формированию ссылки для </w:t>
      </w:r>
      <w:proofErr w:type="spellStart"/>
      <w:r w:rsidRPr="000D2B9A">
        <w:rPr>
          <w:rFonts w:ascii="Times New Roman" w:hAnsi="Times New Roman"/>
          <w:sz w:val="24"/>
          <w:szCs w:val="24"/>
          <w:lang w:val="ru-RU"/>
        </w:rPr>
        <w:t>самозаписи</w:t>
      </w:r>
      <w:proofErr w:type="spellEnd"/>
      <w:r w:rsidRPr="000D2B9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2B9A">
        <w:rPr>
          <w:rFonts w:ascii="Times New Roman" w:hAnsi="Times New Roman"/>
          <w:sz w:val="24"/>
          <w:szCs w:val="24"/>
          <w:lang w:val="ru-RU"/>
        </w:rPr>
        <w:t>аккаунт</w:t>
      </w:r>
      <w:proofErr w:type="spellEnd"/>
      <w:r w:rsidRPr="000D2B9A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0D2B9A">
        <w:rPr>
          <w:rFonts w:ascii="Times New Roman" w:hAnsi="Times New Roman"/>
          <w:sz w:val="24"/>
          <w:szCs w:val="24"/>
          <w:lang w:val="ru-RU"/>
        </w:rPr>
        <w:t>й</w:t>
      </w:r>
      <w:r w:rsidRPr="000D2B9A">
        <w:rPr>
          <w:rFonts w:ascii="Times New Roman" w:hAnsi="Times New Roman"/>
          <w:sz w:val="24"/>
          <w:szCs w:val="24"/>
          <w:lang w:val="ru-RU"/>
        </w:rPr>
        <w:t xml:space="preserve"> в электронной библиотечной системе «</w:t>
      </w:r>
      <w:proofErr w:type="spellStart"/>
      <w:r w:rsidRPr="000D2B9A">
        <w:rPr>
          <w:rFonts w:ascii="Times New Roman" w:hAnsi="Times New Roman"/>
          <w:sz w:val="24"/>
          <w:szCs w:val="24"/>
          <w:lang w:val="ru-RU"/>
        </w:rPr>
        <w:t>ЛитРес</w:t>
      </w:r>
      <w:proofErr w:type="spellEnd"/>
      <w:r w:rsidRPr="000D2B9A">
        <w:rPr>
          <w:rFonts w:ascii="Times New Roman" w:hAnsi="Times New Roman"/>
          <w:sz w:val="24"/>
          <w:szCs w:val="24"/>
          <w:lang w:val="ru-RU"/>
        </w:rPr>
        <w:t xml:space="preserve">», на </w:t>
      </w:r>
      <w:r w:rsidR="000D2B9A">
        <w:rPr>
          <w:rFonts w:ascii="Times New Roman" w:hAnsi="Times New Roman"/>
          <w:sz w:val="24"/>
          <w:szCs w:val="24"/>
          <w:lang w:val="ru-RU"/>
        </w:rPr>
        <w:t>80</w:t>
      </w:r>
      <w:r w:rsidRPr="000D2B9A">
        <w:rPr>
          <w:rFonts w:ascii="Times New Roman" w:hAnsi="Times New Roman"/>
          <w:sz w:val="24"/>
          <w:szCs w:val="24"/>
          <w:lang w:val="ru-RU"/>
        </w:rPr>
        <w:t xml:space="preserve">% увеличилось выдача удаленно через интернет в </w:t>
      </w:r>
      <w:proofErr w:type="spellStart"/>
      <w:r w:rsidRPr="000D2B9A">
        <w:rPr>
          <w:rFonts w:ascii="Times New Roman" w:hAnsi="Times New Roman"/>
          <w:sz w:val="24"/>
          <w:szCs w:val="24"/>
          <w:lang w:val="ru-RU"/>
        </w:rPr>
        <w:t>Межпоселенческой</w:t>
      </w:r>
      <w:proofErr w:type="spellEnd"/>
      <w:r w:rsidRPr="000D2B9A">
        <w:rPr>
          <w:rFonts w:ascii="Times New Roman" w:hAnsi="Times New Roman"/>
          <w:sz w:val="24"/>
          <w:szCs w:val="24"/>
          <w:lang w:val="ru-RU"/>
        </w:rPr>
        <w:t xml:space="preserve"> библиотеке Выборгского района</w:t>
      </w:r>
      <w:r w:rsidR="000D2B9A">
        <w:rPr>
          <w:rFonts w:ascii="Times New Roman" w:hAnsi="Times New Roman"/>
          <w:sz w:val="24"/>
          <w:szCs w:val="24"/>
          <w:lang w:val="ru-RU"/>
        </w:rPr>
        <w:t xml:space="preserve">, на 94% - в библиотеке </w:t>
      </w:r>
      <w:proofErr w:type="spellStart"/>
      <w:r w:rsidR="000D2B9A">
        <w:rPr>
          <w:rFonts w:ascii="Times New Roman" w:hAnsi="Times New Roman"/>
          <w:sz w:val="24"/>
          <w:szCs w:val="24"/>
          <w:lang w:val="ru-RU"/>
        </w:rPr>
        <w:t>А.Аалто</w:t>
      </w:r>
      <w:proofErr w:type="spellEnd"/>
      <w:r w:rsidR="000D2B9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0D2B9A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0D2B9A">
        <w:rPr>
          <w:rFonts w:ascii="Times New Roman" w:hAnsi="Times New Roman"/>
          <w:sz w:val="24"/>
          <w:szCs w:val="24"/>
          <w:lang w:val="ru-RU"/>
        </w:rPr>
        <w:t xml:space="preserve"> 666% </w:t>
      </w:r>
      <w:proofErr w:type="gramStart"/>
      <w:r w:rsidR="000D2B9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0D2B9A">
        <w:rPr>
          <w:rFonts w:ascii="Times New Roman" w:hAnsi="Times New Roman"/>
          <w:sz w:val="24"/>
          <w:szCs w:val="24"/>
          <w:lang w:val="ru-RU"/>
        </w:rPr>
        <w:t xml:space="preserve"> Высоцкой библиотеке.</w:t>
      </w:r>
    </w:p>
    <w:p w:rsidR="00D66846" w:rsidRDefault="00433C86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433C8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выполнено справок и консультаций (всего);</w:t>
      </w:r>
    </w:p>
    <w:tbl>
      <w:tblPr>
        <w:tblStyle w:val="12"/>
        <w:tblW w:w="9464" w:type="dxa"/>
        <w:tblLayout w:type="fixed"/>
        <w:tblLook w:val="04A0"/>
      </w:tblPr>
      <w:tblGrid>
        <w:gridCol w:w="2161"/>
        <w:gridCol w:w="1775"/>
        <w:gridCol w:w="2126"/>
        <w:gridCol w:w="1984"/>
        <w:gridCol w:w="1418"/>
      </w:tblGrid>
      <w:tr w:rsidR="00433C86" w:rsidRPr="00AA406E" w:rsidTr="00D85236">
        <w:trPr>
          <w:trHeight w:val="407"/>
        </w:trPr>
        <w:tc>
          <w:tcPr>
            <w:tcW w:w="2161" w:type="dxa"/>
            <w:vMerge w:val="restart"/>
            <w:shd w:val="clear" w:color="auto" w:fill="DAEEF3" w:themeFill="accent5" w:themeFillTint="33"/>
          </w:tcPr>
          <w:p w:rsidR="00433C86" w:rsidRPr="005F5218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433C86" w:rsidRPr="005F5218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433C86" w:rsidRPr="00AA406E" w:rsidRDefault="00433C86" w:rsidP="003708D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  <w:gridSpan w:val="4"/>
            <w:shd w:val="clear" w:color="auto" w:fill="DAEEF3" w:themeFill="accent5" w:themeFillTint="33"/>
            <w:vAlign w:val="center"/>
          </w:tcPr>
          <w:p w:rsidR="00433C86" w:rsidRPr="00D66846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Количество справок (консультаций)</w:t>
            </w:r>
          </w:p>
        </w:tc>
      </w:tr>
      <w:tr w:rsidR="00433C86" w:rsidRPr="00AA406E" w:rsidTr="00D85236">
        <w:trPr>
          <w:trHeight w:val="389"/>
        </w:trPr>
        <w:tc>
          <w:tcPr>
            <w:tcW w:w="2161" w:type="dxa"/>
            <w:vMerge/>
            <w:shd w:val="clear" w:color="auto" w:fill="DAEEF3" w:themeFill="accent5" w:themeFillTint="33"/>
          </w:tcPr>
          <w:p w:rsidR="00433C86" w:rsidRPr="00AA406E" w:rsidRDefault="00433C86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AEEF3" w:themeFill="accent5" w:themeFillTint="33"/>
            <w:vAlign w:val="center"/>
          </w:tcPr>
          <w:p w:rsidR="00433C86" w:rsidRPr="00D66846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33C86" w:rsidRPr="00D66846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433C86" w:rsidRPr="00D66846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2020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3C86" w:rsidRPr="00D66846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2" w:firstLine="567"/>
              <w:contextualSpacing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+/-</w:t>
            </w:r>
          </w:p>
        </w:tc>
      </w:tr>
      <w:tr w:rsidR="00433C86" w:rsidRPr="00AA406E" w:rsidTr="00D85236">
        <w:trPr>
          <w:trHeight w:val="407"/>
        </w:trPr>
        <w:tc>
          <w:tcPr>
            <w:tcW w:w="2161" w:type="dxa"/>
          </w:tcPr>
          <w:p w:rsidR="00433C86" w:rsidRPr="008D5483" w:rsidRDefault="00433C8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sz w:val="16"/>
                <w:szCs w:val="16"/>
                <w:lang w:val="ru-RU"/>
              </w:rPr>
              <w:t>Межпоселенческая</w:t>
            </w:r>
            <w:proofErr w:type="spellEnd"/>
            <w:r w:rsidRPr="008D5483">
              <w:rPr>
                <w:sz w:val="16"/>
                <w:szCs w:val="16"/>
                <w:lang w:val="ru-RU"/>
              </w:rPr>
              <w:t xml:space="preserve"> библиотека</w:t>
            </w:r>
          </w:p>
        </w:tc>
        <w:tc>
          <w:tcPr>
            <w:tcW w:w="1775" w:type="dxa"/>
            <w:vAlign w:val="center"/>
          </w:tcPr>
          <w:p w:rsidR="00433C86" w:rsidRPr="00433C86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3942</w:t>
            </w:r>
          </w:p>
        </w:tc>
        <w:tc>
          <w:tcPr>
            <w:tcW w:w="2126" w:type="dxa"/>
            <w:vAlign w:val="bottom"/>
          </w:tcPr>
          <w:p w:rsidR="00433C86" w:rsidRPr="00433C86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52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3983</w:t>
            </w:r>
          </w:p>
        </w:tc>
        <w:tc>
          <w:tcPr>
            <w:tcW w:w="1984" w:type="dxa"/>
            <w:vAlign w:val="bottom"/>
          </w:tcPr>
          <w:p w:rsidR="00433C86" w:rsidRPr="00433C86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523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3878</w:t>
            </w:r>
          </w:p>
        </w:tc>
        <w:tc>
          <w:tcPr>
            <w:tcW w:w="1418" w:type="dxa"/>
            <w:vAlign w:val="center"/>
          </w:tcPr>
          <w:p w:rsidR="00433C86" w:rsidRPr="00433C86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-105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 w:rsidRPr="008D5483">
              <w:rPr>
                <w:sz w:val="16"/>
                <w:szCs w:val="16"/>
                <w:lang w:val="ru-RU"/>
              </w:rPr>
              <w:t>А.Аалто</w:t>
            </w:r>
            <w:proofErr w:type="spellEnd"/>
          </w:p>
        </w:tc>
        <w:tc>
          <w:tcPr>
            <w:tcW w:w="1775" w:type="dxa"/>
            <w:vAlign w:val="center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28963</w:t>
            </w:r>
          </w:p>
        </w:tc>
        <w:tc>
          <w:tcPr>
            <w:tcW w:w="2126" w:type="dxa"/>
            <w:vAlign w:val="center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30026</w:t>
            </w:r>
          </w:p>
        </w:tc>
        <w:tc>
          <w:tcPr>
            <w:tcW w:w="1984" w:type="dxa"/>
            <w:vAlign w:val="center"/>
          </w:tcPr>
          <w:p w:rsidR="00D85236" w:rsidRPr="009170C7" w:rsidRDefault="00D85236" w:rsidP="003708DE">
            <w:pPr>
              <w:tabs>
                <w:tab w:val="left" w:pos="8507"/>
              </w:tabs>
              <w:spacing w:before="50"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27514</w:t>
            </w:r>
          </w:p>
        </w:tc>
        <w:tc>
          <w:tcPr>
            <w:tcW w:w="1418" w:type="dxa"/>
            <w:vAlign w:val="center"/>
          </w:tcPr>
          <w:p w:rsidR="00D85236" w:rsidRPr="009170C7" w:rsidRDefault="00D85236" w:rsidP="003708DE">
            <w:pPr>
              <w:tabs>
                <w:tab w:val="left" w:pos="8507"/>
              </w:tabs>
              <w:spacing w:before="50"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-2512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553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484</w:t>
            </w:r>
          </w:p>
        </w:tc>
        <w:tc>
          <w:tcPr>
            <w:tcW w:w="1984" w:type="dxa"/>
          </w:tcPr>
          <w:p w:rsidR="00D85236" w:rsidRPr="009170C7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123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</w:t>
            </w:r>
            <w:proofErr w:type="spellEnd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2278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1725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1008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-717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9022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7428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7814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+386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1887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1385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1035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-350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Первомайское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3713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4003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4539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+536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701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488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589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+101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3514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3412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2798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-614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2628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2476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1924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-552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D5483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5539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5258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4990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-268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23D8B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1385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1651</w:t>
            </w:r>
          </w:p>
        </w:tc>
        <w:tc>
          <w:tcPr>
            <w:tcW w:w="1984" w:type="dxa"/>
          </w:tcPr>
          <w:p w:rsidR="00D85236" w:rsidRPr="009170C7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1538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-113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23D8B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2126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984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85236" w:rsidRPr="009170C7" w:rsidRDefault="00D85236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70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-109</w:t>
            </w:r>
          </w:p>
        </w:tc>
      </w:tr>
      <w:tr w:rsidR="00D85236" w:rsidRPr="00AA406E" w:rsidTr="00D85236">
        <w:trPr>
          <w:trHeight w:val="407"/>
        </w:trPr>
        <w:tc>
          <w:tcPr>
            <w:tcW w:w="2161" w:type="dxa"/>
          </w:tcPr>
          <w:p w:rsidR="00D85236" w:rsidRPr="00823D8B" w:rsidRDefault="00D85236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1775" w:type="dxa"/>
            <w:vAlign w:val="bottom"/>
          </w:tcPr>
          <w:p w:rsidR="00D85236" w:rsidRPr="00433C86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64291</w:t>
            </w:r>
          </w:p>
        </w:tc>
        <w:tc>
          <w:tcPr>
            <w:tcW w:w="2126" w:type="dxa"/>
            <w:vAlign w:val="bottom"/>
          </w:tcPr>
          <w:p w:rsidR="00D85236" w:rsidRPr="00433C86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62428</w:t>
            </w:r>
          </w:p>
        </w:tc>
        <w:tc>
          <w:tcPr>
            <w:tcW w:w="1984" w:type="dxa"/>
            <w:vAlign w:val="bottom"/>
          </w:tcPr>
          <w:p w:rsidR="00D85236" w:rsidRPr="00433C86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57988</w:t>
            </w:r>
          </w:p>
        </w:tc>
        <w:tc>
          <w:tcPr>
            <w:tcW w:w="1418" w:type="dxa"/>
            <w:vAlign w:val="bottom"/>
          </w:tcPr>
          <w:p w:rsidR="00D85236" w:rsidRPr="00433C86" w:rsidRDefault="009170C7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-4440</w:t>
            </w:r>
          </w:p>
        </w:tc>
      </w:tr>
    </w:tbl>
    <w:p w:rsidR="00433C86" w:rsidRDefault="00134198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134198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количество культурно-просветительных мероприятий</w:t>
      </w:r>
    </w:p>
    <w:tbl>
      <w:tblPr>
        <w:tblStyle w:val="12"/>
        <w:tblW w:w="9464" w:type="dxa"/>
        <w:tblLayout w:type="fixed"/>
        <w:tblLook w:val="04A0"/>
      </w:tblPr>
      <w:tblGrid>
        <w:gridCol w:w="2161"/>
        <w:gridCol w:w="1775"/>
        <w:gridCol w:w="2126"/>
        <w:gridCol w:w="1984"/>
        <w:gridCol w:w="1418"/>
      </w:tblGrid>
      <w:tr w:rsidR="00134198" w:rsidRPr="00AA406E" w:rsidTr="00F32691">
        <w:trPr>
          <w:trHeight w:val="407"/>
        </w:trPr>
        <w:tc>
          <w:tcPr>
            <w:tcW w:w="2161" w:type="dxa"/>
            <w:vMerge w:val="restart"/>
            <w:shd w:val="clear" w:color="auto" w:fill="DAEEF3" w:themeFill="accent5" w:themeFillTint="33"/>
          </w:tcPr>
          <w:p w:rsidR="00134198" w:rsidRPr="00E32A5D" w:rsidRDefault="00134198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  <w:p w:rsidR="00134198" w:rsidRPr="00E32A5D" w:rsidRDefault="00134198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поселения</w:t>
            </w:r>
          </w:p>
          <w:p w:rsidR="00134198" w:rsidRPr="00E32A5D" w:rsidRDefault="00134198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3" w:type="dxa"/>
            <w:gridSpan w:val="4"/>
            <w:shd w:val="clear" w:color="auto" w:fill="DAEEF3" w:themeFill="accent5" w:themeFillTint="33"/>
            <w:vAlign w:val="center"/>
          </w:tcPr>
          <w:p w:rsidR="00134198" w:rsidRPr="00E32A5D" w:rsidRDefault="00134198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мероприятий</w:t>
            </w:r>
          </w:p>
        </w:tc>
      </w:tr>
      <w:tr w:rsidR="00134198" w:rsidRPr="00AA406E" w:rsidTr="00F32691">
        <w:trPr>
          <w:trHeight w:val="389"/>
        </w:trPr>
        <w:tc>
          <w:tcPr>
            <w:tcW w:w="2161" w:type="dxa"/>
            <w:vMerge/>
            <w:shd w:val="clear" w:color="auto" w:fill="DAEEF3" w:themeFill="accent5" w:themeFillTint="33"/>
          </w:tcPr>
          <w:p w:rsidR="00134198" w:rsidRPr="00E32A5D" w:rsidRDefault="00134198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DAEEF3" w:themeFill="accent5" w:themeFillTint="33"/>
            <w:vAlign w:val="center"/>
          </w:tcPr>
          <w:p w:rsidR="00134198" w:rsidRPr="00E32A5D" w:rsidRDefault="00134198" w:rsidP="003708DE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134198" w:rsidRPr="00E32A5D" w:rsidRDefault="00134198" w:rsidP="003708DE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2019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34198" w:rsidRPr="00E32A5D" w:rsidRDefault="00134198" w:rsidP="003708DE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2020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34198" w:rsidRPr="00E32A5D" w:rsidRDefault="00134198" w:rsidP="003708DE">
            <w:pPr>
              <w:pStyle w:val="a7"/>
              <w:tabs>
                <w:tab w:val="left" w:pos="0"/>
                <w:tab w:val="left" w:pos="567"/>
              </w:tabs>
              <w:spacing w:after="200"/>
              <w:ind w:left="0" w:right="2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+/-</w:t>
            </w:r>
          </w:p>
        </w:tc>
      </w:tr>
      <w:tr w:rsidR="00134198" w:rsidRPr="00AA406E" w:rsidTr="00F32691">
        <w:trPr>
          <w:trHeight w:val="407"/>
        </w:trPr>
        <w:tc>
          <w:tcPr>
            <w:tcW w:w="2161" w:type="dxa"/>
          </w:tcPr>
          <w:p w:rsidR="00134198" w:rsidRPr="009F0D37" w:rsidRDefault="00134198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9F0D37">
              <w:rPr>
                <w:color w:val="000000" w:themeColor="text1"/>
                <w:sz w:val="16"/>
                <w:szCs w:val="16"/>
                <w:lang w:val="ru-RU"/>
              </w:rPr>
              <w:t>Межпоселенческая</w:t>
            </w:r>
            <w:proofErr w:type="spellEnd"/>
            <w:r w:rsidRPr="009F0D37">
              <w:rPr>
                <w:color w:val="000000" w:themeColor="text1"/>
                <w:sz w:val="16"/>
                <w:szCs w:val="16"/>
                <w:lang w:val="ru-RU"/>
              </w:rPr>
              <w:t xml:space="preserve"> библиотека</w:t>
            </w:r>
          </w:p>
        </w:tc>
        <w:tc>
          <w:tcPr>
            <w:tcW w:w="1775" w:type="dxa"/>
            <w:vAlign w:val="center"/>
          </w:tcPr>
          <w:p w:rsidR="00134198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2126" w:type="dxa"/>
            <w:vAlign w:val="bottom"/>
          </w:tcPr>
          <w:p w:rsidR="00134198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817 </w:t>
            </w:r>
          </w:p>
        </w:tc>
        <w:tc>
          <w:tcPr>
            <w:tcW w:w="1984" w:type="dxa"/>
            <w:vAlign w:val="bottom"/>
          </w:tcPr>
          <w:p w:rsidR="00134198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1418" w:type="dxa"/>
            <w:vAlign w:val="center"/>
          </w:tcPr>
          <w:p w:rsidR="00134198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+18</w:t>
            </w:r>
          </w:p>
        </w:tc>
      </w:tr>
      <w:tr w:rsidR="008A3B8A" w:rsidRPr="00AA406E" w:rsidTr="00F32691">
        <w:trPr>
          <w:trHeight w:val="407"/>
        </w:trPr>
        <w:tc>
          <w:tcPr>
            <w:tcW w:w="2161" w:type="dxa"/>
          </w:tcPr>
          <w:p w:rsidR="008A3B8A" w:rsidRPr="009F0D37" w:rsidRDefault="008A3B8A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9F0D37">
              <w:rPr>
                <w:color w:val="000000" w:themeColor="text1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 w:rsidRPr="009F0D37">
              <w:rPr>
                <w:color w:val="000000" w:themeColor="text1"/>
                <w:sz w:val="16"/>
                <w:szCs w:val="16"/>
                <w:lang w:val="ru-RU"/>
              </w:rPr>
              <w:t>А.Аалто</w:t>
            </w:r>
            <w:proofErr w:type="spellEnd"/>
          </w:p>
        </w:tc>
        <w:tc>
          <w:tcPr>
            <w:tcW w:w="1775" w:type="dxa"/>
            <w:vAlign w:val="center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2728</w:t>
            </w:r>
          </w:p>
        </w:tc>
        <w:tc>
          <w:tcPr>
            <w:tcW w:w="2126" w:type="dxa"/>
            <w:vAlign w:val="center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2794</w:t>
            </w:r>
          </w:p>
        </w:tc>
        <w:tc>
          <w:tcPr>
            <w:tcW w:w="1984" w:type="dxa"/>
            <w:vAlign w:val="center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2393</w:t>
            </w:r>
          </w:p>
        </w:tc>
        <w:tc>
          <w:tcPr>
            <w:tcW w:w="1418" w:type="dxa"/>
            <w:vAlign w:val="center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-401</w:t>
            </w:r>
          </w:p>
        </w:tc>
      </w:tr>
      <w:tr w:rsidR="008A3B8A" w:rsidRPr="00AA406E" w:rsidTr="00F32691">
        <w:trPr>
          <w:trHeight w:val="407"/>
        </w:trPr>
        <w:tc>
          <w:tcPr>
            <w:tcW w:w="2161" w:type="dxa"/>
          </w:tcPr>
          <w:p w:rsidR="008A3B8A" w:rsidRPr="009F0D37" w:rsidRDefault="008A3B8A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9F0D37">
              <w:rPr>
                <w:color w:val="000000" w:themeColor="text1"/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775" w:type="dxa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2126" w:type="dxa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984" w:type="dxa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8A3B8A" w:rsidRPr="00E32A5D" w:rsidRDefault="008A3B8A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-41</w:t>
            </w:r>
          </w:p>
        </w:tc>
      </w:tr>
      <w:tr w:rsidR="005F60C2" w:rsidRPr="00AA406E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Гончаровское</w:t>
            </w:r>
            <w:proofErr w:type="spellEnd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272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261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proofErr w:type="spellEnd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-26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Первомайское сельское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-38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proofErr w:type="spellEnd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-72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Приморское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 xml:space="preserve">Рощинское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262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253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-15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proofErr w:type="spellEnd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382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-61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proofErr w:type="spellEnd"/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</w:tr>
      <w:tr w:rsidR="005F60C2" w:rsidRPr="005F60C2" w:rsidTr="00475496">
        <w:trPr>
          <w:trHeight w:val="407"/>
        </w:trPr>
        <w:tc>
          <w:tcPr>
            <w:tcW w:w="2161" w:type="dxa"/>
          </w:tcPr>
          <w:p w:rsidR="005F60C2" w:rsidRPr="00E32A5D" w:rsidRDefault="005F60C2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color w:val="000000" w:themeColor="text1"/>
                <w:sz w:val="16"/>
                <w:szCs w:val="16"/>
                <w:lang w:val="ru-RU"/>
              </w:rPr>
              <w:t xml:space="preserve">Советское </w:t>
            </w:r>
            <w:r w:rsidRPr="00E32A5D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126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5F60C2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bottom"/>
          </w:tcPr>
          <w:p w:rsidR="005F60C2" w:rsidRPr="005F60C2" w:rsidRDefault="005F60C2" w:rsidP="003708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0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</w:tr>
      <w:tr w:rsidR="008A3B8A" w:rsidRPr="00AA406E" w:rsidTr="00F32691">
        <w:trPr>
          <w:trHeight w:val="407"/>
        </w:trPr>
        <w:tc>
          <w:tcPr>
            <w:tcW w:w="2161" w:type="dxa"/>
          </w:tcPr>
          <w:p w:rsidR="008A3B8A" w:rsidRPr="00E32A5D" w:rsidRDefault="008A3B8A" w:rsidP="003708DE">
            <w:pPr>
              <w:pStyle w:val="a7"/>
              <w:tabs>
                <w:tab w:val="left" w:pos="0"/>
                <w:tab w:val="left" w:pos="567"/>
              </w:tabs>
              <w:ind w:left="0" w:right="57" w:firstLine="567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E32A5D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1775" w:type="dxa"/>
            <w:vAlign w:val="bottom"/>
          </w:tcPr>
          <w:p w:rsidR="008A3B8A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6039</w:t>
            </w:r>
          </w:p>
        </w:tc>
        <w:tc>
          <w:tcPr>
            <w:tcW w:w="2126" w:type="dxa"/>
            <w:vAlign w:val="bottom"/>
          </w:tcPr>
          <w:p w:rsidR="008A3B8A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6350</w:t>
            </w:r>
          </w:p>
        </w:tc>
        <w:tc>
          <w:tcPr>
            <w:tcW w:w="1984" w:type="dxa"/>
            <w:vAlign w:val="bottom"/>
          </w:tcPr>
          <w:p w:rsidR="008A3B8A" w:rsidRPr="00E32A5D" w:rsidRDefault="001E5B3E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32A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5836</w:t>
            </w:r>
          </w:p>
        </w:tc>
        <w:tc>
          <w:tcPr>
            <w:tcW w:w="1418" w:type="dxa"/>
            <w:vAlign w:val="bottom"/>
          </w:tcPr>
          <w:p w:rsidR="008A3B8A" w:rsidRPr="00E32A5D" w:rsidRDefault="005F60C2" w:rsidP="003708DE">
            <w:pPr>
              <w:spacing w:after="20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-514</w:t>
            </w:r>
          </w:p>
        </w:tc>
      </w:tr>
    </w:tbl>
    <w:p w:rsidR="00E00961" w:rsidRDefault="00E00961" w:rsidP="003708DE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10E" w:rsidRDefault="00EE510E" w:rsidP="003708DE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Несмотря на обстоятельства, библиотеки старались провести запланированные мероприятия. 24% всех мероприятий проведены в</w:t>
      </w:r>
      <w:r w:rsidR="00C7248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C7248F">
        <w:rPr>
          <w:rFonts w:ascii="Times New Roman" w:hAnsi="Times New Roman" w:cs="Times New Roman"/>
          <w:sz w:val="24"/>
          <w:szCs w:val="24"/>
          <w:lang w:eastAsia="ru-RU"/>
        </w:rPr>
        <w:t>внестационарном</w:t>
      </w:r>
      <w:proofErr w:type="spellEnd"/>
      <w:r w:rsidR="00C7248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7248F">
        <w:rPr>
          <w:rFonts w:ascii="Times New Roman" w:hAnsi="Times New Roman" w:cs="Times New Roman"/>
          <w:sz w:val="24"/>
          <w:szCs w:val="24"/>
          <w:lang w:eastAsia="ru-RU"/>
        </w:rPr>
        <w:t>удаленном</w:t>
      </w:r>
      <w:proofErr w:type="gramEnd"/>
      <w:r w:rsidR="00C7248F">
        <w:rPr>
          <w:rFonts w:ascii="Times New Roman" w:hAnsi="Times New Roman" w:cs="Times New Roman"/>
          <w:sz w:val="24"/>
          <w:szCs w:val="24"/>
          <w:lang w:eastAsia="ru-RU"/>
        </w:rPr>
        <w:t xml:space="preserve"> режимах.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0A5" w:rsidRPr="003708DE" w:rsidRDefault="00386C8A" w:rsidP="00341CCC">
      <w:pPr>
        <w:pStyle w:val="2"/>
        <w:rPr>
          <w:color w:val="auto"/>
        </w:rPr>
      </w:pPr>
      <w:bookmarkStart w:id="6" w:name="_Toc62059703"/>
      <w:r w:rsidRPr="003708DE">
        <w:rPr>
          <w:color w:val="auto"/>
        </w:rPr>
        <w:t>2.2. Относительные показатели</w:t>
      </w:r>
      <w:bookmarkEnd w:id="6"/>
    </w:p>
    <w:p w:rsidR="00386C8A" w:rsidRPr="00A077A4" w:rsidRDefault="00386C8A" w:rsidP="00386C8A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171030" cy="2104486"/>
            <wp:effectExtent l="19050" t="0" r="1032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C8A" w:rsidRDefault="00937532" w:rsidP="00386C8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Население Выборгского района </w:t>
      </w:r>
      <w:r w:rsidRPr="00937532">
        <w:rPr>
          <w:rFonts w:ascii="Times New Roman" w:hAnsi="Times New Roman"/>
          <w:sz w:val="24"/>
        </w:rPr>
        <w:t>198</w:t>
      </w:r>
      <w:r>
        <w:rPr>
          <w:rFonts w:ascii="Times New Roman" w:hAnsi="Times New Roman"/>
          <w:sz w:val="24"/>
        </w:rPr>
        <w:t> </w:t>
      </w:r>
      <w:r w:rsidRPr="00937532">
        <w:rPr>
          <w:rFonts w:ascii="Times New Roman" w:hAnsi="Times New Roman"/>
          <w:sz w:val="24"/>
        </w:rPr>
        <w:t>226</w:t>
      </w:r>
      <w:r>
        <w:rPr>
          <w:rFonts w:ascii="Times New Roman" w:hAnsi="Times New Roman"/>
          <w:sz w:val="24"/>
        </w:rPr>
        <w:t xml:space="preserve"> человек. </w:t>
      </w:r>
      <w:r w:rsidR="00386C8A" w:rsidRPr="00A021E8">
        <w:rPr>
          <w:rFonts w:ascii="Times New Roman" w:hAnsi="Times New Roman"/>
          <w:sz w:val="24"/>
        </w:rPr>
        <w:t>В целом п</w:t>
      </w:r>
      <w:r w:rsidR="00E4382A">
        <w:rPr>
          <w:rFonts w:ascii="Times New Roman" w:hAnsi="Times New Roman"/>
          <w:sz w:val="24"/>
        </w:rPr>
        <w:t xml:space="preserve">о Выборгскому району показатель </w:t>
      </w:r>
      <w:r w:rsidR="00386C8A" w:rsidRPr="00A021E8">
        <w:rPr>
          <w:rFonts w:ascii="Times New Roman" w:hAnsi="Times New Roman"/>
          <w:sz w:val="24"/>
        </w:rPr>
        <w:t xml:space="preserve">эффективности работы библиотеки - охват населения библиотечным  обслуживанием </w:t>
      </w:r>
      <w:r w:rsidR="00386C8A" w:rsidRPr="00A531F6">
        <w:rPr>
          <w:rFonts w:ascii="Times New Roman" w:hAnsi="Times New Roman"/>
          <w:sz w:val="24"/>
        </w:rPr>
        <w:t>– в 20</w:t>
      </w:r>
      <w:r w:rsidR="00E4382A">
        <w:rPr>
          <w:rFonts w:ascii="Times New Roman" w:hAnsi="Times New Roman"/>
          <w:sz w:val="24"/>
        </w:rPr>
        <w:t>20</w:t>
      </w:r>
      <w:r w:rsidR="00386C8A" w:rsidRPr="00A531F6">
        <w:rPr>
          <w:rFonts w:ascii="Times New Roman" w:hAnsi="Times New Roman"/>
          <w:sz w:val="24"/>
        </w:rPr>
        <w:t xml:space="preserve"> году</w:t>
      </w:r>
      <w:r w:rsidR="00386C8A" w:rsidRPr="00A021E8">
        <w:rPr>
          <w:rFonts w:ascii="Times New Roman" w:hAnsi="Times New Roman"/>
          <w:sz w:val="24"/>
        </w:rPr>
        <w:t xml:space="preserve"> по сравнению с предыдущим годом </w:t>
      </w:r>
      <w:r w:rsidR="00E4382A">
        <w:rPr>
          <w:rFonts w:ascii="Times New Roman" w:hAnsi="Times New Roman"/>
          <w:sz w:val="24"/>
        </w:rPr>
        <w:t xml:space="preserve">снизился на </w:t>
      </w:r>
      <w:r w:rsidR="00386C8A" w:rsidRPr="00A021E8">
        <w:rPr>
          <w:rFonts w:ascii="Times New Roman" w:hAnsi="Times New Roman"/>
          <w:sz w:val="24"/>
        </w:rPr>
        <w:t xml:space="preserve"> </w:t>
      </w:r>
      <w:r w:rsidR="00E4382A">
        <w:rPr>
          <w:rFonts w:ascii="Times New Roman" w:hAnsi="Times New Roman"/>
          <w:sz w:val="24"/>
        </w:rPr>
        <w:t>3,1</w:t>
      </w:r>
      <w:r w:rsidR="00386C8A" w:rsidRPr="00A021E8">
        <w:rPr>
          <w:rFonts w:ascii="Times New Roman" w:hAnsi="Times New Roman"/>
          <w:b/>
          <w:sz w:val="24"/>
        </w:rPr>
        <w:t>%</w:t>
      </w:r>
      <w:r w:rsidR="00386C8A" w:rsidRPr="00A021E8">
        <w:rPr>
          <w:rFonts w:ascii="Times New Roman" w:hAnsi="Times New Roman"/>
          <w:sz w:val="24"/>
        </w:rPr>
        <w:t xml:space="preserve"> и составил </w:t>
      </w:r>
      <w:r w:rsidR="00E4382A">
        <w:rPr>
          <w:rFonts w:ascii="Times New Roman" w:hAnsi="Times New Roman"/>
          <w:sz w:val="24"/>
        </w:rPr>
        <w:t xml:space="preserve">29,8% </w:t>
      </w:r>
      <w:r w:rsidR="00386C8A" w:rsidRPr="00A021E8">
        <w:rPr>
          <w:rFonts w:ascii="Times New Roman" w:hAnsi="Times New Roman"/>
          <w:b/>
          <w:sz w:val="24"/>
        </w:rPr>
        <w:t>(</w:t>
      </w:r>
      <w:r w:rsidR="00E4382A" w:rsidRPr="00E4382A">
        <w:rPr>
          <w:rFonts w:ascii="Times New Roman" w:hAnsi="Times New Roman"/>
          <w:b/>
          <w:sz w:val="24"/>
        </w:rPr>
        <w:t xml:space="preserve">32,9%  - 2019 г.; </w:t>
      </w:r>
      <w:r w:rsidR="00386C8A">
        <w:rPr>
          <w:rFonts w:ascii="Times New Roman" w:hAnsi="Times New Roman"/>
          <w:b/>
          <w:sz w:val="24"/>
        </w:rPr>
        <w:t>31</w:t>
      </w:r>
      <w:r w:rsidR="00386C8A" w:rsidRPr="00A021E8">
        <w:rPr>
          <w:rFonts w:ascii="Times New Roman" w:hAnsi="Times New Roman"/>
          <w:b/>
          <w:sz w:val="24"/>
        </w:rPr>
        <w:t>,</w:t>
      </w:r>
      <w:r w:rsidR="00386C8A">
        <w:rPr>
          <w:rFonts w:ascii="Times New Roman" w:hAnsi="Times New Roman"/>
          <w:b/>
          <w:sz w:val="24"/>
        </w:rPr>
        <w:t>23</w:t>
      </w:r>
      <w:r w:rsidR="00386C8A" w:rsidRPr="00A021E8">
        <w:rPr>
          <w:rFonts w:ascii="Times New Roman" w:hAnsi="Times New Roman"/>
          <w:b/>
          <w:sz w:val="24"/>
        </w:rPr>
        <w:t xml:space="preserve">% </w:t>
      </w:r>
      <w:r w:rsidR="00E4382A">
        <w:rPr>
          <w:rFonts w:ascii="Times New Roman" w:hAnsi="Times New Roman"/>
          <w:b/>
          <w:sz w:val="24"/>
        </w:rPr>
        <w:t>- 2018 г.</w:t>
      </w:r>
      <w:r w:rsidR="00386C8A" w:rsidRPr="00A021E8">
        <w:rPr>
          <w:rFonts w:ascii="Times New Roman" w:hAnsi="Times New Roman"/>
          <w:b/>
          <w:sz w:val="24"/>
        </w:rPr>
        <w:t>)</w:t>
      </w:r>
      <w:r w:rsidR="00E4382A">
        <w:rPr>
          <w:rFonts w:ascii="Times New Roman" w:hAnsi="Times New Roman"/>
          <w:b/>
          <w:sz w:val="24"/>
        </w:rPr>
        <w:t>.</w:t>
      </w:r>
    </w:p>
    <w:p w:rsidR="00DC7C99" w:rsidRDefault="00DC7C99" w:rsidP="00386C8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12"/>
        <w:tblW w:w="8046" w:type="dxa"/>
        <w:tblInd w:w="232" w:type="dxa"/>
        <w:tblLayout w:type="fixed"/>
        <w:tblLook w:val="04A0"/>
      </w:tblPr>
      <w:tblGrid>
        <w:gridCol w:w="2161"/>
        <w:gridCol w:w="1775"/>
        <w:gridCol w:w="2126"/>
        <w:gridCol w:w="1984"/>
      </w:tblGrid>
      <w:tr w:rsidR="00E4382A" w:rsidRPr="00AA406E" w:rsidTr="00E4382A">
        <w:trPr>
          <w:trHeight w:val="407"/>
        </w:trPr>
        <w:tc>
          <w:tcPr>
            <w:tcW w:w="2161" w:type="dxa"/>
            <w:vMerge w:val="restart"/>
            <w:shd w:val="clear" w:color="auto" w:fill="DAEEF3" w:themeFill="accent5" w:themeFillTint="33"/>
          </w:tcPr>
          <w:p w:rsidR="00E4382A" w:rsidRPr="005F5218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E4382A" w:rsidRPr="005F5218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поселения</w:t>
            </w:r>
          </w:p>
          <w:p w:rsidR="00E4382A" w:rsidRPr="00AA406E" w:rsidRDefault="00E4382A" w:rsidP="00F32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shd w:val="clear" w:color="auto" w:fill="DAEEF3" w:themeFill="accent5" w:themeFillTint="33"/>
            <w:vAlign w:val="center"/>
          </w:tcPr>
          <w:p w:rsidR="00E4382A" w:rsidRPr="00D66846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Охват населения библиотечным обслуживанием</w:t>
            </w:r>
          </w:p>
        </w:tc>
      </w:tr>
      <w:tr w:rsidR="00E4382A" w:rsidRPr="00AA406E" w:rsidTr="00E4382A">
        <w:trPr>
          <w:trHeight w:val="389"/>
        </w:trPr>
        <w:tc>
          <w:tcPr>
            <w:tcW w:w="2161" w:type="dxa"/>
            <w:vMerge/>
            <w:shd w:val="clear" w:color="auto" w:fill="DAEEF3" w:themeFill="accent5" w:themeFillTint="33"/>
          </w:tcPr>
          <w:p w:rsidR="00E4382A" w:rsidRPr="00AA406E" w:rsidRDefault="00E4382A" w:rsidP="00F3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AEEF3" w:themeFill="accent5" w:themeFillTint="33"/>
            <w:vAlign w:val="center"/>
          </w:tcPr>
          <w:p w:rsidR="00E4382A" w:rsidRPr="00D66846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E4382A" w:rsidRPr="00D66846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2019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E4382A" w:rsidRPr="00D66846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D66846">
              <w:rPr>
                <w:b/>
                <w:sz w:val="16"/>
                <w:szCs w:val="16"/>
                <w:lang w:val="ru-RU"/>
              </w:rPr>
              <w:t>2020</w:t>
            </w:r>
          </w:p>
        </w:tc>
      </w:tr>
      <w:tr w:rsidR="00E4382A" w:rsidRPr="00AA406E" w:rsidTr="00E4382A">
        <w:trPr>
          <w:trHeight w:val="407"/>
        </w:trPr>
        <w:tc>
          <w:tcPr>
            <w:tcW w:w="2161" w:type="dxa"/>
          </w:tcPr>
          <w:p w:rsidR="00E4382A" w:rsidRPr="008D5483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Город Выборг (5 библиотек, входящих в структуру МПБ и </w:t>
            </w:r>
            <w:proofErr w:type="spellStart"/>
            <w:r>
              <w:rPr>
                <w:sz w:val="16"/>
                <w:szCs w:val="16"/>
                <w:lang w:val="ru-RU"/>
              </w:rPr>
              <w:t>Аалто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75" w:type="dxa"/>
            <w:vAlign w:val="center"/>
          </w:tcPr>
          <w:p w:rsidR="00E4382A" w:rsidRPr="00433C86" w:rsidRDefault="00685EE0" w:rsidP="00F326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45,32</w:t>
            </w:r>
          </w:p>
        </w:tc>
        <w:tc>
          <w:tcPr>
            <w:tcW w:w="2126" w:type="dxa"/>
            <w:vAlign w:val="bottom"/>
          </w:tcPr>
          <w:p w:rsidR="00E4382A" w:rsidRPr="00433C86" w:rsidRDefault="00685EE0" w:rsidP="00F326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49,68</w:t>
            </w:r>
          </w:p>
        </w:tc>
        <w:tc>
          <w:tcPr>
            <w:tcW w:w="1984" w:type="dxa"/>
            <w:vAlign w:val="bottom"/>
          </w:tcPr>
          <w:p w:rsidR="00E4382A" w:rsidRPr="00433C86" w:rsidRDefault="00E4382A" w:rsidP="00685EE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43,</w:t>
            </w:r>
            <w:r w:rsidR="00685E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</w:tr>
      <w:tr w:rsidR="00E4382A" w:rsidRPr="00AA406E" w:rsidTr="00E4382A">
        <w:trPr>
          <w:trHeight w:val="407"/>
        </w:trPr>
        <w:tc>
          <w:tcPr>
            <w:tcW w:w="2161" w:type="dxa"/>
          </w:tcPr>
          <w:p w:rsidR="00E4382A" w:rsidRPr="008D5483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sz w:val="16"/>
                <w:szCs w:val="16"/>
                <w:lang w:val="ru-RU"/>
              </w:rPr>
              <w:t>Высоцкое городское поселение</w:t>
            </w:r>
          </w:p>
        </w:tc>
        <w:tc>
          <w:tcPr>
            <w:tcW w:w="1775" w:type="dxa"/>
          </w:tcPr>
          <w:p w:rsidR="00E4382A" w:rsidRPr="003E2B66" w:rsidRDefault="00E4382A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88,36</w:t>
            </w:r>
          </w:p>
        </w:tc>
        <w:tc>
          <w:tcPr>
            <w:tcW w:w="2126" w:type="dxa"/>
          </w:tcPr>
          <w:p w:rsidR="00E4382A" w:rsidRPr="003E2B66" w:rsidRDefault="00E4382A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71,88</w:t>
            </w:r>
          </w:p>
        </w:tc>
        <w:tc>
          <w:tcPr>
            <w:tcW w:w="1984" w:type="dxa"/>
          </w:tcPr>
          <w:p w:rsidR="00E4382A" w:rsidRPr="003E2B66" w:rsidRDefault="00E4382A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59,18</w:t>
            </w:r>
          </w:p>
        </w:tc>
      </w:tr>
      <w:tr w:rsidR="00E4382A" w:rsidRPr="00AA406E" w:rsidTr="00E4382A">
        <w:trPr>
          <w:trHeight w:val="407"/>
        </w:trPr>
        <w:tc>
          <w:tcPr>
            <w:tcW w:w="2161" w:type="dxa"/>
          </w:tcPr>
          <w:p w:rsidR="00E4382A" w:rsidRPr="008D5483" w:rsidRDefault="00E4382A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Гончаровское</w:t>
            </w:r>
            <w:proofErr w:type="spellEnd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</w:tcPr>
          <w:p w:rsidR="00E4382A" w:rsidRPr="003E2B66" w:rsidRDefault="00E4382A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11,90</w:t>
            </w:r>
          </w:p>
        </w:tc>
        <w:tc>
          <w:tcPr>
            <w:tcW w:w="2126" w:type="dxa"/>
          </w:tcPr>
          <w:p w:rsidR="00E4382A" w:rsidRPr="003E2B66" w:rsidRDefault="00E4382A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17,65</w:t>
            </w:r>
          </w:p>
        </w:tc>
        <w:tc>
          <w:tcPr>
            <w:tcW w:w="1984" w:type="dxa"/>
          </w:tcPr>
          <w:p w:rsidR="00E4382A" w:rsidRPr="009170C7" w:rsidRDefault="00E4382A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26,7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D5483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Каменногорское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27,53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27,53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28,16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D5483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Красносельское сельское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31,78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30,95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pStyle w:val="a6"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31,90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562AD8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562AD8">
              <w:rPr>
                <w:color w:val="000000" w:themeColor="text1"/>
                <w:sz w:val="16"/>
                <w:szCs w:val="16"/>
                <w:lang w:val="ru-RU"/>
              </w:rPr>
              <w:t>Первомайское сельское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24,79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32,76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32,77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562AD8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562AD8">
              <w:rPr>
                <w:color w:val="000000" w:themeColor="text1"/>
                <w:sz w:val="16"/>
                <w:szCs w:val="16"/>
                <w:lang w:val="ru-RU"/>
              </w:rPr>
              <w:t>Полянское</w:t>
            </w:r>
            <w:proofErr w:type="spellEnd"/>
            <w:r w:rsidRPr="00562AD8">
              <w:rPr>
                <w:color w:val="000000" w:themeColor="text1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775" w:type="dxa"/>
          </w:tcPr>
          <w:p w:rsidR="003E2B66" w:rsidRPr="009170C7" w:rsidRDefault="00562AD8" w:rsidP="00F326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6,62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5,85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D5483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Приморское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39,55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44,47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38,29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D5483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Рощинское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21,36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22,06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18,66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D5483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Светогорское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25,35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24,43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19,91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23D8B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23D8B">
              <w:rPr>
                <w:color w:val="000000" w:themeColor="text1"/>
                <w:sz w:val="16"/>
                <w:szCs w:val="16"/>
                <w:lang w:val="ru-RU"/>
              </w:rPr>
              <w:t>Селезневское</w:t>
            </w:r>
            <w:proofErr w:type="spellEnd"/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color w:val="000000" w:themeColor="text1"/>
                <w:sz w:val="16"/>
                <w:szCs w:val="16"/>
                <w:lang w:val="ru-RU"/>
              </w:rPr>
              <w:t>сельское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19,90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20,72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20,85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23D8B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Советское</w:t>
            </w: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D5483">
              <w:rPr>
                <w:sz w:val="16"/>
                <w:szCs w:val="16"/>
                <w:lang w:val="ru-RU"/>
              </w:rPr>
              <w:t>городское поселение</w:t>
            </w:r>
          </w:p>
        </w:tc>
        <w:tc>
          <w:tcPr>
            <w:tcW w:w="1775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12,10</w:t>
            </w:r>
          </w:p>
        </w:tc>
        <w:tc>
          <w:tcPr>
            <w:tcW w:w="2126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10,63</w:t>
            </w:r>
          </w:p>
        </w:tc>
        <w:tc>
          <w:tcPr>
            <w:tcW w:w="1984" w:type="dxa"/>
          </w:tcPr>
          <w:p w:rsidR="003E2B66" w:rsidRPr="003E2B66" w:rsidRDefault="003E2B66" w:rsidP="003E2B6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7,86</w:t>
            </w:r>
          </w:p>
        </w:tc>
      </w:tr>
      <w:tr w:rsidR="003E2B66" w:rsidRPr="00AA406E" w:rsidTr="00E4382A">
        <w:trPr>
          <w:trHeight w:val="407"/>
        </w:trPr>
        <w:tc>
          <w:tcPr>
            <w:tcW w:w="2161" w:type="dxa"/>
          </w:tcPr>
          <w:p w:rsidR="003E2B66" w:rsidRPr="00823D8B" w:rsidRDefault="003E2B66" w:rsidP="00F32691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>Итого по району</w:t>
            </w:r>
          </w:p>
        </w:tc>
        <w:tc>
          <w:tcPr>
            <w:tcW w:w="1775" w:type="dxa"/>
            <w:vAlign w:val="bottom"/>
          </w:tcPr>
          <w:p w:rsidR="003E2B66" w:rsidRPr="003E2B66" w:rsidRDefault="003E2B66" w:rsidP="00F326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31,23</w:t>
            </w:r>
          </w:p>
        </w:tc>
        <w:tc>
          <w:tcPr>
            <w:tcW w:w="2126" w:type="dxa"/>
            <w:vAlign w:val="bottom"/>
          </w:tcPr>
          <w:p w:rsidR="003E2B66" w:rsidRPr="003E2B66" w:rsidRDefault="003E2B66" w:rsidP="003E2B6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32,9 </w:t>
            </w:r>
          </w:p>
        </w:tc>
        <w:tc>
          <w:tcPr>
            <w:tcW w:w="1984" w:type="dxa"/>
            <w:vAlign w:val="bottom"/>
          </w:tcPr>
          <w:p w:rsidR="003E2B66" w:rsidRPr="003E2B66" w:rsidRDefault="003E2B66" w:rsidP="00F326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29,8</w:t>
            </w:r>
          </w:p>
        </w:tc>
      </w:tr>
    </w:tbl>
    <w:p w:rsidR="00DC7C99" w:rsidRDefault="00DC7C99" w:rsidP="00425D3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5D4FC9" w:rsidRDefault="003E2B66" w:rsidP="003708D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связи с уменьшением числа пользователей</w:t>
      </w:r>
      <w:r w:rsidR="00852355">
        <w:rPr>
          <w:rFonts w:ascii="Times New Roman" w:hAnsi="Times New Roman"/>
          <w:sz w:val="24"/>
        </w:rPr>
        <w:t xml:space="preserve"> по причине ограничений в период пандемии</w:t>
      </w:r>
      <w:r>
        <w:rPr>
          <w:rFonts w:ascii="Times New Roman" w:hAnsi="Times New Roman"/>
          <w:sz w:val="24"/>
        </w:rPr>
        <w:t xml:space="preserve">, показатель снизился в большинстве поселений. </w:t>
      </w:r>
      <w:r w:rsidR="00852355">
        <w:rPr>
          <w:rFonts w:ascii="Times New Roman" w:hAnsi="Times New Roman"/>
          <w:sz w:val="24"/>
        </w:rPr>
        <w:t xml:space="preserve">Исключение - </w:t>
      </w:r>
      <w:proofErr w:type="spellStart"/>
      <w:r w:rsidR="00852355">
        <w:rPr>
          <w:rFonts w:ascii="Times New Roman" w:hAnsi="Times New Roman"/>
          <w:sz w:val="24"/>
        </w:rPr>
        <w:t>Гончаровское</w:t>
      </w:r>
      <w:proofErr w:type="spellEnd"/>
      <w:r>
        <w:rPr>
          <w:rFonts w:ascii="Times New Roman" w:hAnsi="Times New Roman"/>
          <w:sz w:val="24"/>
        </w:rPr>
        <w:t xml:space="preserve"> сельско</w:t>
      </w:r>
      <w:r w:rsidR="00852355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поселени</w:t>
      </w:r>
      <w:r w:rsidR="00852355">
        <w:rPr>
          <w:rFonts w:ascii="Times New Roman" w:hAnsi="Times New Roman"/>
          <w:sz w:val="24"/>
        </w:rPr>
        <w:t>е, где</w:t>
      </w:r>
      <w:r>
        <w:rPr>
          <w:rFonts w:ascii="Times New Roman" w:hAnsi="Times New Roman"/>
          <w:sz w:val="24"/>
        </w:rPr>
        <w:t xml:space="preserve"> показатель увеличился на 9%, что объясняется </w:t>
      </w:r>
      <w:r w:rsidR="00852355">
        <w:rPr>
          <w:rFonts w:ascii="Times New Roman" w:hAnsi="Times New Roman"/>
          <w:sz w:val="24"/>
        </w:rPr>
        <w:t xml:space="preserve">организацией в отчетном году пунктов </w:t>
      </w:r>
      <w:proofErr w:type="spellStart"/>
      <w:r w:rsidR="00852355">
        <w:rPr>
          <w:rFonts w:ascii="Times New Roman" w:hAnsi="Times New Roman"/>
          <w:sz w:val="24"/>
        </w:rPr>
        <w:t>внестационарного</w:t>
      </w:r>
      <w:proofErr w:type="spellEnd"/>
      <w:r w:rsidR="00852355">
        <w:rPr>
          <w:rFonts w:ascii="Times New Roman" w:hAnsi="Times New Roman"/>
          <w:sz w:val="24"/>
        </w:rPr>
        <w:t xml:space="preserve"> обслуживания. </w:t>
      </w:r>
      <w:proofErr w:type="gramStart"/>
      <w:r w:rsidR="00852355">
        <w:rPr>
          <w:rFonts w:ascii="Times New Roman" w:hAnsi="Times New Roman"/>
          <w:sz w:val="24"/>
        </w:rPr>
        <w:t xml:space="preserve">В Красносельском, Первомайском сельских и </w:t>
      </w:r>
      <w:proofErr w:type="spellStart"/>
      <w:r w:rsidR="00852355">
        <w:rPr>
          <w:rFonts w:ascii="Times New Roman" w:hAnsi="Times New Roman"/>
          <w:sz w:val="24"/>
        </w:rPr>
        <w:t>Каменогорском</w:t>
      </w:r>
      <w:proofErr w:type="spellEnd"/>
      <w:r w:rsidR="00852355">
        <w:rPr>
          <w:rFonts w:ascii="Times New Roman" w:hAnsi="Times New Roman"/>
          <w:sz w:val="24"/>
        </w:rPr>
        <w:t xml:space="preserve"> городском поселениях небольшое увеличение показателя обусловлено уменьшением численности населения.</w:t>
      </w:r>
      <w:proofErr w:type="gramEnd"/>
    </w:p>
    <w:tbl>
      <w:tblPr>
        <w:tblpPr w:leftFromText="180" w:rightFromText="180" w:vertAnchor="text" w:horzAnchor="margin" w:tblpY="543"/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1244"/>
        <w:gridCol w:w="1239"/>
        <w:gridCol w:w="1236"/>
        <w:gridCol w:w="1466"/>
      </w:tblGrid>
      <w:tr w:rsidR="00425D3B" w:rsidRPr="00A077A4" w:rsidTr="00425D3B">
        <w:trPr>
          <w:trHeight w:val="562"/>
        </w:trPr>
        <w:tc>
          <w:tcPr>
            <w:tcW w:w="2506" w:type="dxa"/>
            <w:shd w:val="clear" w:color="auto" w:fill="DAEEF3"/>
          </w:tcPr>
          <w:p w:rsidR="00425D3B" w:rsidRPr="007B60E0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7B60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244" w:type="dxa"/>
            <w:shd w:val="clear" w:color="auto" w:fill="DAEEF3"/>
          </w:tcPr>
          <w:p w:rsidR="00425D3B" w:rsidRPr="007B60E0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39" w:type="dxa"/>
            <w:shd w:val="clear" w:color="auto" w:fill="DAEEF3"/>
          </w:tcPr>
          <w:p w:rsidR="00425D3B" w:rsidRPr="007B60E0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36" w:type="dxa"/>
            <w:shd w:val="clear" w:color="auto" w:fill="DAEEF3"/>
          </w:tcPr>
          <w:p w:rsidR="00425D3B" w:rsidRPr="005D4FC9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proofErr w:type="spellEnd"/>
          </w:p>
        </w:tc>
        <w:tc>
          <w:tcPr>
            <w:tcW w:w="1466" w:type="dxa"/>
            <w:shd w:val="clear" w:color="auto" w:fill="DAEEF3"/>
          </w:tcPr>
          <w:p w:rsidR="00425D3B" w:rsidRPr="007B60E0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E0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</w:tr>
      <w:tr w:rsidR="00425D3B" w:rsidRPr="00A077A4" w:rsidTr="00425D3B">
        <w:trPr>
          <w:trHeight w:val="386"/>
        </w:trPr>
        <w:tc>
          <w:tcPr>
            <w:tcW w:w="250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D3B">
              <w:rPr>
                <w:rFonts w:ascii="Times New Roman" w:hAnsi="Times New Roman"/>
                <w:sz w:val="20"/>
                <w:szCs w:val="20"/>
              </w:rPr>
              <w:t>Посещаемость</w:t>
            </w:r>
            <w:proofErr w:type="spellEnd"/>
          </w:p>
        </w:tc>
        <w:tc>
          <w:tcPr>
            <w:tcW w:w="1244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239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23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46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+1,32</w:t>
            </w:r>
          </w:p>
        </w:tc>
      </w:tr>
      <w:tr w:rsidR="00425D3B" w:rsidRPr="00A077A4" w:rsidTr="00425D3B">
        <w:tc>
          <w:tcPr>
            <w:tcW w:w="250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D3B">
              <w:rPr>
                <w:rFonts w:ascii="Times New Roman" w:hAnsi="Times New Roman"/>
                <w:sz w:val="20"/>
                <w:szCs w:val="20"/>
              </w:rPr>
              <w:t>Читаемость</w:t>
            </w:r>
            <w:proofErr w:type="spellEnd"/>
          </w:p>
        </w:tc>
        <w:tc>
          <w:tcPr>
            <w:tcW w:w="1244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19,35</w:t>
            </w:r>
          </w:p>
        </w:tc>
        <w:tc>
          <w:tcPr>
            <w:tcW w:w="1239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19,55</w:t>
            </w:r>
          </w:p>
        </w:tc>
        <w:tc>
          <w:tcPr>
            <w:tcW w:w="123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46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+0,65</w:t>
            </w:r>
          </w:p>
        </w:tc>
      </w:tr>
      <w:tr w:rsidR="00425D3B" w:rsidRPr="00A077A4" w:rsidTr="00425D3B">
        <w:tc>
          <w:tcPr>
            <w:tcW w:w="250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Обращаемость</w:t>
            </w:r>
          </w:p>
        </w:tc>
        <w:tc>
          <w:tcPr>
            <w:tcW w:w="1244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39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123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46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-0,1</w:t>
            </w:r>
          </w:p>
        </w:tc>
      </w:tr>
      <w:tr w:rsidR="00425D3B" w:rsidRPr="00A077A4" w:rsidTr="00425D3B">
        <w:tc>
          <w:tcPr>
            <w:tcW w:w="250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Документообеспеченность</w:t>
            </w:r>
            <w:proofErr w:type="spellEnd"/>
          </w:p>
        </w:tc>
        <w:tc>
          <w:tcPr>
            <w:tcW w:w="1244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239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3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3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466" w:type="dxa"/>
          </w:tcPr>
          <w:p w:rsidR="00425D3B" w:rsidRPr="00425D3B" w:rsidRDefault="00425D3B" w:rsidP="00425D3B">
            <w:pPr>
              <w:pStyle w:val="a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D3B">
              <w:rPr>
                <w:rFonts w:ascii="Times New Roman" w:hAnsi="Times New Roman"/>
                <w:sz w:val="20"/>
                <w:szCs w:val="20"/>
                <w:lang w:val="ru-RU"/>
              </w:rPr>
              <w:t>+0,3</w:t>
            </w:r>
          </w:p>
        </w:tc>
      </w:tr>
    </w:tbl>
    <w:p w:rsidR="00386C8A" w:rsidRDefault="00386C8A" w:rsidP="00425D3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425D3B" w:rsidRDefault="00425D3B" w:rsidP="00425D3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425D3B" w:rsidRDefault="00425D3B" w:rsidP="00425D3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425D3B" w:rsidRDefault="00425D3B" w:rsidP="00425D3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425D3B" w:rsidRDefault="00425D3B" w:rsidP="00425D3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p w:rsidR="00425D3B" w:rsidRPr="00F91875" w:rsidRDefault="00425D3B" w:rsidP="00341CCC">
      <w:pPr>
        <w:pStyle w:val="2"/>
      </w:pPr>
      <w:bookmarkStart w:id="7" w:name="_Toc62059704"/>
      <w:r w:rsidRPr="003708DE">
        <w:rPr>
          <w:color w:val="auto"/>
        </w:rPr>
        <w:t>2.3. Экономические показатели</w:t>
      </w:r>
      <w:bookmarkEnd w:id="7"/>
    </w:p>
    <w:p w:rsidR="00425D3B" w:rsidRPr="00F91875" w:rsidRDefault="00425D3B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F91875">
        <w:rPr>
          <w:rFonts w:ascii="Times New Roman" w:hAnsi="Times New Roman" w:cs="Times New Roman"/>
          <w:b/>
          <w:sz w:val="24"/>
          <w:szCs w:val="24"/>
          <w:lang w:val="ru-RU"/>
        </w:rPr>
        <w:t>- оказание платных услуг (виды и объемы услуг)</w:t>
      </w:r>
    </w:p>
    <w:p w:rsidR="00425D3B" w:rsidRDefault="00425D3B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425D3B">
        <w:rPr>
          <w:rFonts w:ascii="Times New Roman" w:hAnsi="Times New Roman" w:cs="Times New Roman"/>
          <w:sz w:val="24"/>
          <w:lang w:val="ru-RU"/>
        </w:rPr>
        <w:t xml:space="preserve">Платные услуги оказываются </w:t>
      </w:r>
      <w:r w:rsidR="00F91875">
        <w:rPr>
          <w:rFonts w:ascii="Times New Roman" w:hAnsi="Times New Roman" w:cs="Times New Roman"/>
          <w:sz w:val="24"/>
          <w:lang w:val="ru-RU"/>
        </w:rPr>
        <w:t>в</w:t>
      </w:r>
      <w:r w:rsidRPr="00425D3B">
        <w:rPr>
          <w:rFonts w:ascii="Times New Roman" w:hAnsi="Times New Roman" w:cs="Times New Roman"/>
          <w:sz w:val="24"/>
          <w:lang w:val="ru-RU"/>
        </w:rPr>
        <w:t xml:space="preserve"> библиотеках </w:t>
      </w:r>
      <w:r w:rsidR="00F91875">
        <w:rPr>
          <w:rFonts w:ascii="Times New Roman" w:hAnsi="Times New Roman" w:cs="Times New Roman"/>
          <w:sz w:val="24"/>
          <w:lang w:val="ru-RU"/>
        </w:rPr>
        <w:t>города Выборга и Полянского сельского поселения</w:t>
      </w:r>
      <w:r w:rsidRPr="00425D3B">
        <w:rPr>
          <w:rFonts w:ascii="Times New Roman" w:hAnsi="Times New Roman" w:cs="Times New Roman"/>
          <w:sz w:val="24"/>
          <w:lang w:val="ru-RU"/>
        </w:rPr>
        <w:t>.</w:t>
      </w:r>
    </w:p>
    <w:p w:rsidR="00A972A1" w:rsidRDefault="00A972A1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A972A1">
        <w:rPr>
          <w:rFonts w:ascii="Times New Roman" w:hAnsi="Times New Roman" w:cs="Times New Roman"/>
          <w:sz w:val="24"/>
          <w:lang w:val="ru-RU"/>
        </w:rPr>
        <w:t>Доходы МБУК «</w:t>
      </w:r>
      <w:proofErr w:type="spellStart"/>
      <w:r w:rsidRPr="00A972A1">
        <w:rPr>
          <w:rFonts w:ascii="Times New Roman" w:hAnsi="Times New Roman" w:cs="Times New Roman"/>
          <w:sz w:val="24"/>
          <w:lang w:val="ru-RU"/>
        </w:rPr>
        <w:t>Межпоселенческая</w:t>
      </w:r>
      <w:proofErr w:type="spellEnd"/>
      <w:r w:rsidRPr="00A972A1">
        <w:rPr>
          <w:rFonts w:ascii="Times New Roman" w:hAnsi="Times New Roman" w:cs="Times New Roman"/>
          <w:sz w:val="24"/>
          <w:lang w:val="ru-RU"/>
        </w:rPr>
        <w:t xml:space="preserve"> библиотека Выборгского района</w:t>
      </w:r>
      <w:r>
        <w:rPr>
          <w:rFonts w:ascii="Times New Roman" w:hAnsi="Times New Roman" w:cs="Times New Roman"/>
          <w:sz w:val="24"/>
          <w:lang w:val="ru-RU"/>
        </w:rPr>
        <w:t>»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 от оказания платных услуг в 20</w:t>
      </w:r>
      <w:r>
        <w:rPr>
          <w:rFonts w:ascii="Times New Roman" w:hAnsi="Times New Roman" w:cs="Times New Roman"/>
          <w:sz w:val="24"/>
          <w:lang w:val="ru-RU"/>
        </w:rPr>
        <w:t>20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 году составили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972A1">
        <w:rPr>
          <w:rFonts w:ascii="Times New Roman" w:hAnsi="Times New Roman" w:cs="Times New Roman"/>
          <w:sz w:val="24"/>
          <w:lang w:val="ru-RU"/>
        </w:rPr>
        <w:t>97</w:t>
      </w:r>
      <w:r>
        <w:rPr>
          <w:rFonts w:ascii="Times New Roman" w:hAnsi="Times New Roman" w:cs="Times New Roman"/>
          <w:sz w:val="24"/>
          <w:lang w:val="ru-RU"/>
        </w:rPr>
        <w:t xml:space="preserve"> 038,40 рублей, что составило 32% от </w:t>
      </w:r>
      <w:r w:rsidR="00C15C60">
        <w:rPr>
          <w:rFonts w:ascii="Times New Roman" w:hAnsi="Times New Roman" w:cs="Times New Roman"/>
          <w:sz w:val="24"/>
          <w:lang w:val="ru-RU"/>
        </w:rPr>
        <w:t>дохода предыдущего года</w:t>
      </w:r>
      <w:r>
        <w:rPr>
          <w:rFonts w:ascii="Times New Roman" w:hAnsi="Times New Roman" w:cs="Times New Roman"/>
          <w:sz w:val="24"/>
          <w:lang w:val="ru-RU"/>
        </w:rPr>
        <w:t xml:space="preserve"> (в 2019 году -</w:t>
      </w:r>
      <w:r w:rsidRPr="00A972A1">
        <w:rPr>
          <w:rFonts w:ascii="Times New Roman" w:hAnsi="Times New Roman" w:cs="Times New Roman"/>
          <w:sz w:val="24"/>
          <w:lang w:val="ru-RU"/>
        </w:rPr>
        <w:t xml:space="preserve"> 300 830,0 рублей</w:t>
      </w:r>
      <w:r>
        <w:rPr>
          <w:rFonts w:ascii="Times New Roman" w:hAnsi="Times New Roman" w:cs="Times New Roman"/>
          <w:sz w:val="24"/>
          <w:lang w:val="ru-RU"/>
        </w:rPr>
        <w:t xml:space="preserve">). </w:t>
      </w:r>
      <w:proofErr w:type="gramStart"/>
      <w:r w:rsidRPr="00A972A1">
        <w:rPr>
          <w:rFonts w:ascii="Times New Roman" w:hAnsi="Times New Roman" w:cs="Times New Roman"/>
          <w:sz w:val="24"/>
          <w:lang w:val="ru-RU"/>
        </w:rPr>
        <w:t xml:space="preserve">Наиболее востребованная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библиотеке </w:t>
      </w:r>
      <w:r w:rsidRPr="00A972A1">
        <w:rPr>
          <w:rFonts w:ascii="Times New Roman" w:hAnsi="Times New Roman" w:cs="Times New Roman"/>
          <w:sz w:val="24"/>
          <w:lang w:val="ru-RU"/>
        </w:rPr>
        <w:t>услуга – организация и проведение массовых мероприятий</w:t>
      </w:r>
      <w:r>
        <w:rPr>
          <w:rFonts w:ascii="Times New Roman" w:hAnsi="Times New Roman" w:cs="Times New Roman"/>
          <w:sz w:val="24"/>
          <w:lang w:val="ru-RU"/>
        </w:rPr>
        <w:t xml:space="preserve"> – оказывалась до введения ограничений в 1 квартале отчетного года (доход 76650 рублей). </w:t>
      </w:r>
      <w:r w:rsidRPr="00A972A1">
        <w:rPr>
          <w:rFonts w:ascii="Times New Roman" w:hAnsi="Times New Roman" w:cs="Times New Roman"/>
          <w:sz w:val="24"/>
          <w:lang w:val="ru-RU"/>
        </w:rPr>
        <w:t>20 388,40</w:t>
      </w:r>
      <w:r w:rsidR="007F60F9">
        <w:rPr>
          <w:rFonts w:ascii="Times New Roman" w:hAnsi="Times New Roman" w:cs="Times New Roman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sz w:val="24"/>
          <w:lang w:val="ru-RU"/>
        </w:rPr>
        <w:t xml:space="preserve"> получены от оказания сервисных услуг.</w:t>
      </w:r>
      <w:proofErr w:type="gramEnd"/>
    </w:p>
    <w:p w:rsidR="00A972A1" w:rsidRDefault="00C15C60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C60">
        <w:rPr>
          <w:rFonts w:ascii="Times New Roman" w:hAnsi="Times New Roman" w:cs="Times New Roman"/>
          <w:sz w:val="24"/>
          <w:lang w:val="ru-RU"/>
        </w:rPr>
        <w:t xml:space="preserve">Доходы МАУК «Библиотека А. </w:t>
      </w:r>
      <w:proofErr w:type="spellStart"/>
      <w:r w:rsidRPr="00C15C60">
        <w:rPr>
          <w:rFonts w:ascii="Times New Roman" w:hAnsi="Times New Roman" w:cs="Times New Roman"/>
          <w:sz w:val="24"/>
          <w:lang w:val="ru-RU"/>
        </w:rPr>
        <w:t>Аалто</w:t>
      </w:r>
      <w:proofErr w:type="spellEnd"/>
      <w:r w:rsidRPr="00C15C60">
        <w:rPr>
          <w:rFonts w:ascii="Times New Roman" w:hAnsi="Times New Roman" w:cs="Times New Roman"/>
          <w:sz w:val="24"/>
          <w:lang w:val="ru-RU"/>
        </w:rPr>
        <w:t xml:space="preserve"> сократились на 23,3% по сравнению с 2019 годом</w:t>
      </w:r>
      <w:r>
        <w:rPr>
          <w:rFonts w:ascii="Times New Roman" w:hAnsi="Times New Roman" w:cs="Times New Roman"/>
          <w:sz w:val="24"/>
          <w:lang w:val="ru-RU"/>
        </w:rPr>
        <w:t xml:space="preserve"> и составили 1800 тыс. рублей (2359,2 тыс. рублей в 2019 году). На 74% сократился доход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оказание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услуги «</w:t>
      </w:r>
      <w:r w:rsidRPr="00C15C60">
        <w:rPr>
          <w:rFonts w:ascii="Times New Roman" w:hAnsi="Times New Roman" w:cs="Times New Roman"/>
          <w:sz w:val="24"/>
          <w:szCs w:val="24"/>
          <w:lang w:val="ru-RU" w:eastAsia="ru-RU"/>
        </w:rPr>
        <w:t>Участие</w:t>
      </w:r>
      <w:r w:rsidRPr="00AA406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15C6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организации культурно-массовых мероприятий, выставок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», на 80% - «</w:t>
      </w:r>
      <w:r w:rsidRPr="00C15C60">
        <w:rPr>
          <w:rFonts w:ascii="Times New Roman" w:hAnsi="Times New Roman" w:cs="Times New Roman"/>
          <w:sz w:val="24"/>
          <w:szCs w:val="24"/>
          <w:lang w:val="ru-RU" w:eastAsia="ru-RU"/>
        </w:rPr>
        <w:t>Чтение лекций, обзоров и проведение массовых мероприятий по заявкам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». Вырос на 4% доход от проведения экскурсий, что связано с увеличением количества туристов в городе Выборге в 3-4 кварталах 2020 года.</w:t>
      </w:r>
    </w:p>
    <w:p w:rsidR="00F91875" w:rsidRDefault="00F91875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F91875">
        <w:rPr>
          <w:rFonts w:ascii="Times New Roman" w:hAnsi="Times New Roman" w:cs="Times New Roman"/>
          <w:sz w:val="24"/>
          <w:lang w:val="ru-RU"/>
        </w:rPr>
        <w:t xml:space="preserve">Платные услуги </w:t>
      </w:r>
      <w:proofErr w:type="spellStart"/>
      <w:r w:rsidRPr="00F91875">
        <w:rPr>
          <w:rFonts w:ascii="Times New Roman" w:hAnsi="Times New Roman" w:cs="Times New Roman"/>
          <w:sz w:val="24"/>
          <w:lang w:val="ru-RU"/>
        </w:rPr>
        <w:t>Семиозерской</w:t>
      </w:r>
      <w:proofErr w:type="spellEnd"/>
      <w:r w:rsidRPr="00F91875">
        <w:rPr>
          <w:rFonts w:ascii="Times New Roman" w:hAnsi="Times New Roman" w:cs="Times New Roman"/>
          <w:sz w:val="24"/>
          <w:lang w:val="ru-RU"/>
        </w:rPr>
        <w:t xml:space="preserve"> и Полянской сельских библиотек (</w:t>
      </w:r>
      <w:proofErr w:type="spellStart"/>
      <w:r w:rsidRPr="00F91875">
        <w:rPr>
          <w:rFonts w:ascii="Times New Roman" w:hAnsi="Times New Roman" w:cs="Times New Roman"/>
          <w:sz w:val="24"/>
          <w:lang w:val="ru-RU"/>
        </w:rPr>
        <w:t>Полянское</w:t>
      </w:r>
      <w:proofErr w:type="spellEnd"/>
      <w:r w:rsidRPr="00F91875">
        <w:rPr>
          <w:rFonts w:ascii="Times New Roman" w:hAnsi="Times New Roman" w:cs="Times New Roman"/>
          <w:sz w:val="24"/>
          <w:lang w:val="ru-RU"/>
        </w:rPr>
        <w:t xml:space="preserve"> сельское поселение) ксерокопирование и распечатка документов – </w:t>
      </w:r>
      <w:r>
        <w:rPr>
          <w:rFonts w:ascii="Times New Roman" w:hAnsi="Times New Roman" w:cs="Times New Roman"/>
          <w:sz w:val="24"/>
          <w:lang w:val="ru-RU"/>
        </w:rPr>
        <w:t xml:space="preserve">2000 рублей (2019 г. - </w:t>
      </w:r>
      <w:r w:rsidRPr="00F91875">
        <w:rPr>
          <w:rFonts w:ascii="Times New Roman" w:hAnsi="Times New Roman" w:cs="Times New Roman"/>
          <w:sz w:val="24"/>
          <w:lang w:val="ru-RU"/>
        </w:rPr>
        <w:t>1130 рублей</w:t>
      </w:r>
      <w:r>
        <w:rPr>
          <w:rFonts w:ascii="Times New Roman" w:hAnsi="Times New Roman" w:cs="Times New Roman"/>
          <w:sz w:val="24"/>
          <w:lang w:val="ru-RU"/>
        </w:rPr>
        <w:t>).</w:t>
      </w:r>
    </w:p>
    <w:p w:rsidR="00F91875" w:rsidRDefault="00F91875" w:rsidP="003708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341CCC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финансовые затраты на содержание и деятельность библиотек</w:t>
      </w:r>
      <w:r w:rsidR="005A1120" w:rsidRPr="00341CCC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567"/>
        <w:gridCol w:w="1794"/>
        <w:gridCol w:w="1843"/>
        <w:gridCol w:w="2126"/>
      </w:tblGrid>
      <w:tr w:rsidR="005A1120" w:rsidRPr="00AA406E" w:rsidTr="00475496">
        <w:tc>
          <w:tcPr>
            <w:tcW w:w="2567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1120" w:rsidRPr="00AA406E" w:rsidTr="00475496">
        <w:tc>
          <w:tcPr>
            <w:tcW w:w="2567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Выборгского района»</w:t>
            </w:r>
          </w:p>
        </w:tc>
        <w:tc>
          <w:tcPr>
            <w:tcW w:w="1794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12491,7 тыс. р.</w:t>
            </w:r>
          </w:p>
        </w:tc>
        <w:tc>
          <w:tcPr>
            <w:tcW w:w="1843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6">
              <w:rPr>
                <w:rFonts w:ascii="Times New Roman" w:hAnsi="Times New Roman" w:cs="Times New Roman"/>
                <w:sz w:val="24"/>
                <w:szCs w:val="24"/>
              </w:rPr>
              <w:t>16399,3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  <w:tc>
          <w:tcPr>
            <w:tcW w:w="2126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2">
              <w:rPr>
                <w:rFonts w:ascii="Times New Roman" w:hAnsi="Times New Roman" w:cs="Times New Roman"/>
                <w:sz w:val="24"/>
                <w:szCs w:val="24"/>
              </w:rPr>
              <w:t>19761,8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</w:tr>
      <w:tr w:rsidR="005A1120" w:rsidRPr="00AA406E" w:rsidTr="00475496">
        <w:tc>
          <w:tcPr>
            <w:tcW w:w="2567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«Библиотека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58961,7 тыс. р.</w:t>
            </w:r>
          </w:p>
        </w:tc>
        <w:tc>
          <w:tcPr>
            <w:tcW w:w="1843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6">
              <w:rPr>
                <w:rFonts w:ascii="Times New Roman" w:hAnsi="Times New Roman" w:cs="Times New Roman"/>
                <w:sz w:val="24"/>
                <w:szCs w:val="24"/>
              </w:rPr>
              <w:t>60043,98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  <w:tc>
          <w:tcPr>
            <w:tcW w:w="2126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2">
              <w:rPr>
                <w:rFonts w:ascii="Times New Roman" w:hAnsi="Times New Roman" w:cs="Times New Roman"/>
                <w:sz w:val="24"/>
                <w:szCs w:val="24"/>
              </w:rPr>
              <w:t>62720,18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</w:tr>
      <w:tr w:rsidR="005A1120" w:rsidRPr="00AA406E" w:rsidTr="00475496">
        <w:tc>
          <w:tcPr>
            <w:tcW w:w="2567" w:type="dxa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02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CC75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1794" w:type="dxa"/>
            <w:vAlign w:val="center"/>
          </w:tcPr>
          <w:p w:rsidR="005A1120" w:rsidRPr="00C40356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6">
              <w:rPr>
                <w:rFonts w:ascii="Times New Roman" w:hAnsi="Times New Roman" w:cs="Times New Roman"/>
                <w:sz w:val="24"/>
                <w:szCs w:val="24"/>
              </w:rPr>
              <w:t>4896,1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  <w:tc>
          <w:tcPr>
            <w:tcW w:w="1843" w:type="dxa"/>
            <w:vAlign w:val="center"/>
          </w:tcPr>
          <w:p w:rsidR="005A1120" w:rsidRPr="00C40356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6">
              <w:rPr>
                <w:rFonts w:ascii="Times New Roman" w:hAnsi="Times New Roman" w:cs="Times New Roman"/>
                <w:sz w:val="24"/>
                <w:szCs w:val="24"/>
              </w:rPr>
              <w:t>6290,5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  <w:tc>
          <w:tcPr>
            <w:tcW w:w="2126" w:type="dxa"/>
            <w:vAlign w:val="center"/>
          </w:tcPr>
          <w:p w:rsidR="005A1120" w:rsidRPr="00AA406E" w:rsidRDefault="005A1120" w:rsidP="003708D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56">
              <w:rPr>
                <w:rFonts w:ascii="Times New Roman" w:hAnsi="Times New Roman" w:cs="Times New Roman"/>
                <w:sz w:val="24"/>
                <w:szCs w:val="24"/>
              </w:rPr>
              <w:t>5575,5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р.</w:t>
            </w:r>
          </w:p>
        </w:tc>
      </w:tr>
    </w:tbl>
    <w:p w:rsidR="005A1120" w:rsidRDefault="005A1120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120" w:rsidRDefault="005A1120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полученных в 2020 году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библиотекой  израсходованы 1371,5 тыс. р. на ремонт присоединенных в 2019 году помещений,  </w:t>
      </w:r>
      <w:r w:rsidRPr="003E3234">
        <w:rPr>
          <w:rFonts w:ascii="Times New Roman" w:hAnsi="Times New Roman" w:cs="Times New Roman"/>
          <w:sz w:val="24"/>
          <w:szCs w:val="24"/>
        </w:rPr>
        <w:t>2142,2</w:t>
      </w:r>
      <w:r>
        <w:rPr>
          <w:rFonts w:ascii="Times New Roman" w:hAnsi="Times New Roman" w:cs="Times New Roman"/>
          <w:sz w:val="24"/>
          <w:szCs w:val="24"/>
        </w:rPr>
        <w:t xml:space="preserve"> тыс. р. на приобретение оборудования. Библиотекой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3234">
        <w:rPr>
          <w:rFonts w:ascii="Times New Roman" w:hAnsi="Times New Roman" w:cs="Times New Roman"/>
          <w:sz w:val="24"/>
          <w:szCs w:val="24"/>
        </w:rPr>
        <w:t>741,54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оборудования. Высоцкой городской библиотекой – 58 тыс. рублей на приобретение оборудования.</w:t>
      </w:r>
    </w:p>
    <w:p w:rsidR="005A1120" w:rsidRDefault="005A1120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120" w:rsidRDefault="005A1120" w:rsidP="003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Библиотеки-структурные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учреждений, предоставить сведения о финансовом обеспечении библиотек не смогли. Как правило, средства на содержание – заработная плата персонала, коммунальные платежи и комплектование фонда.</w:t>
      </w:r>
    </w:p>
    <w:p w:rsidR="00DC7C99" w:rsidRDefault="00DC7C99" w:rsidP="00634473">
      <w:pPr>
        <w:rPr>
          <w:rFonts w:ascii="Times New Roman" w:hAnsi="Times New Roman" w:cs="Times New Roman"/>
          <w:b/>
          <w:sz w:val="28"/>
          <w:szCs w:val="28"/>
        </w:rPr>
      </w:pPr>
    </w:p>
    <w:p w:rsidR="00634473" w:rsidRPr="003708DE" w:rsidRDefault="00DC7C99" w:rsidP="00341CCC">
      <w:pPr>
        <w:pStyle w:val="1"/>
        <w:rPr>
          <w:color w:val="auto"/>
        </w:rPr>
      </w:pPr>
      <w:r w:rsidRPr="003708DE">
        <w:rPr>
          <w:color w:val="auto"/>
          <w:sz w:val="28"/>
          <w:szCs w:val="28"/>
        </w:rPr>
        <w:t xml:space="preserve">         </w:t>
      </w:r>
      <w:bookmarkStart w:id="8" w:name="_Toc62059705"/>
      <w:r w:rsidR="00634473" w:rsidRPr="003708DE">
        <w:rPr>
          <w:color w:val="auto"/>
        </w:rPr>
        <w:t>3. Библиотечные фонды (формирование, использование, сохранность)</w:t>
      </w:r>
      <w:bookmarkEnd w:id="8"/>
    </w:p>
    <w:p w:rsidR="00634473" w:rsidRPr="003708DE" w:rsidRDefault="00634473" w:rsidP="00341CCC">
      <w:pPr>
        <w:pStyle w:val="2"/>
        <w:rPr>
          <w:color w:val="auto"/>
        </w:rPr>
      </w:pPr>
      <w:bookmarkStart w:id="9" w:name="_Toc62059706"/>
      <w:r w:rsidRPr="003708DE">
        <w:rPr>
          <w:color w:val="auto"/>
        </w:rPr>
        <w:t>3.1. Общая характеристика совокупного фонда муниципальных общедоступных библиотек района.</w:t>
      </w:r>
      <w:bookmarkEnd w:id="9"/>
    </w:p>
    <w:p w:rsidR="00634473" w:rsidRPr="009278FE" w:rsidRDefault="00634473" w:rsidP="003708DE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54">
        <w:rPr>
          <w:rFonts w:ascii="Times New Roman" w:hAnsi="Times New Roman" w:cs="Times New Roman"/>
          <w:sz w:val="24"/>
          <w:szCs w:val="24"/>
        </w:rPr>
        <w:t>Совокупный объем документного фонда муниципальных библиотек Выборгского района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71B5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Pr="009278FE">
        <w:rPr>
          <w:rFonts w:ascii="Times New Roman" w:eastAsia="Times New Roman" w:hAnsi="Times New Roman" w:cs="Times New Roman"/>
          <w:b/>
          <w:lang w:eastAsia="ru-RU"/>
        </w:rPr>
        <w:t>955712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71B54"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1B54">
        <w:rPr>
          <w:rFonts w:ascii="Times New Roman" w:hAnsi="Times New Roman" w:cs="Times New Roman"/>
          <w:sz w:val="24"/>
          <w:szCs w:val="24"/>
        </w:rPr>
        <w:t xml:space="preserve">, уменьшившись на </w:t>
      </w:r>
      <w:r>
        <w:rPr>
          <w:rFonts w:ascii="Times New Roman" w:hAnsi="Times New Roman" w:cs="Times New Roman"/>
          <w:sz w:val="24"/>
          <w:szCs w:val="24"/>
        </w:rPr>
        <w:t>17 экземпляров</w:t>
      </w:r>
      <w:r w:rsidRPr="00071B54">
        <w:rPr>
          <w:rFonts w:ascii="Times New Roman" w:hAnsi="Times New Roman" w:cs="Times New Roman"/>
          <w:sz w:val="24"/>
          <w:szCs w:val="24"/>
        </w:rPr>
        <w:t>.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1B54">
        <w:rPr>
          <w:rFonts w:ascii="Times New Roman" w:hAnsi="Times New Roman" w:cs="Times New Roman"/>
          <w:sz w:val="24"/>
          <w:szCs w:val="24"/>
        </w:rPr>
        <w:t xml:space="preserve"> году в библиотеки района поступило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23885</w:t>
      </w:r>
      <w:r w:rsidRPr="00071B54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1B54">
        <w:rPr>
          <w:rFonts w:ascii="Times New Roman" w:hAnsi="Times New Roman" w:cs="Times New Roman"/>
          <w:sz w:val="24"/>
          <w:szCs w:val="24"/>
        </w:rPr>
        <w:t xml:space="preserve"> документов, что на </w:t>
      </w:r>
      <w:r>
        <w:rPr>
          <w:rFonts w:ascii="Times New Roman" w:hAnsi="Times New Roman" w:cs="Times New Roman"/>
          <w:sz w:val="24"/>
          <w:szCs w:val="24"/>
        </w:rPr>
        <w:t>10254 -</w:t>
      </w:r>
      <w:r w:rsidRPr="00071B54">
        <w:rPr>
          <w:rFonts w:ascii="Times New Roman" w:hAnsi="Times New Roman" w:cs="Times New Roman"/>
          <w:sz w:val="24"/>
          <w:szCs w:val="24"/>
        </w:rPr>
        <w:t xml:space="preserve"> экземпляров  документов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071B54">
        <w:rPr>
          <w:rFonts w:ascii="Times New Roman" w:hAnsi="Times New Roman" w:cs="Times New Roman"/>
          <w:sz w:val="24"/>
          <w:szCs w:val="24"/>
        </w:rPr>
        <w:t>, чем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1B54">
        <w:rPr>
          <w:rFonts w:ascii="Times New Roman" w:hAnsi="Times New Roman" w:cs="Times New Roman"/>
          <w:sz w:val="24"/>
          <w:szCs w:val="24"/>
        </w:rPr>
        <w:t xml:space="preserve"> году. Выбытие из фондов составило </w:t>
      </w:r>
      <w:r>
        <w:rPr>
          <w:rFonts w:ascii="Times New Roman" w:hAnsi="Times New Roman" w:cs="Times New Roman"/>
          <w:sz w:val="24"/>
          <w:szCs w:val="24"/>
        </w:rPr>
        <w:t>23926</w:t>
      </w:r>
      <w:r w:rsidRPr="00071B54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71B54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500" w:type="dxa"/>
        <w:tblInd w:w="96" w:type="dxa"/>
        <w:tblLook w:val="04A0"/>
      </w:tblPr>
      <w:tblGrid>
        <w:gridCol w:w="2705"/>
        <w:gridCol w:w="1244"/>
        <w:gridCol w:w="942"/>
        <w:gridCol w:w="1609"/>
      </w:tblGrid>
      <w:tr w:rsidR="00634473" w:rsidRPr="00B203D5" w:rsidTr="00475496">
        <w:trPr>
          <w:trHeight w:val="1188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Поселение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в 2020 году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 в 2020 году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Состоит на 01.01.2021</w:t>
            </w:r>
          </w:p>
        </w:tc>
      </w:tr>
      <w:tr w:rsidR="00634473" w:rsidRPr="00B203D5" w:rsidTr="00475496">
        <w:trPr>
          <w:trHeight w:val="66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5097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103756</w:t>
            </w:r>
          </w:p>
        </w:tc>
      </w:tr>
      <w:tr w:rsidR="00634473" w:rsidRPr="00B203D5" w:rsidTr="00475496">
        <w:trPr>
          <w:trHeight w:val="44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«Город Выборг»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9512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414962</w:t>
            </w:r>
          </w:p>
        </w:tc>
      </w:tr>
      <w:tr w:rsidR="00634473" w:rsidRPr="00B203D5" w:rsidTr="00475496">
        <w:trPr>
          <w:trHeight w:val="624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«Высоцкое городское поселение»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6749</w:t>
            </w:r>
          </w:p>
        </w:tc>
      </w:tr>
      <w:tr w:rsidR="00634473" w:rsidRPr="00B203D5" w:rsidTr="00475496">
        <w:trPr>
          <w:trHeight w:val="684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Гончаровское</w:t>
            </w:r>
            <w:proofErr w:type="spellEnd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- 6 библиотек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50881</w:t>
            </w:r>
          </w:p>
        </w:tc>
      </w:tr>
      <w:tr w:rsidR="00634473" w:rsidRPr="00B203D5" w:rsidTr="00475496">
        <w:trPr>
          <w:trHeight w:val="52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Каменногорское</w:t>
            </w:r>
            <w:proofErr w:type="spellEnd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- 5 библиотека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64835</w:t>
            </w:r>
          </w:p>
        </w:tc>
      </w:tr>
      <w:tr w:rsidR="00634473" w:rsidRPr="00B203D5" w:rsidTr="00475496">
        <w:trPr>
          <w:trHeight w:val="44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3932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34571</w:t>
            </w:r>
          </w:p>
        </w:tc>
      </w:tr>
      <w:tr w:rsidR="00634473" w:rsidRPr="00B203D5" w:rsidTr="00475496">
        <w:trPr>
          <w:trHeight w:val="552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МО «Первомайское сельское поселение»-3 </w:t>
            </w: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21548</w:t>
            </w:r>
          </w:p>
        </w:tc>
      </w:tr>
      <w:tr w:rsidR="00634473" w:rsidRPr="00B203D5" w:rsidTr="00475496">
        <w:trPr>
          <w:trHeight w:val="58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 «</w:t>
            </w:r>
            <w:proofErr w:type="spellStart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Полянское</w:t>
            </w:r>
            <w:proofErr w:type="spellEnd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поселение»-4 библиотеки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23248</w:t>
            </w:r>
          </w:p>
        </w:tc>
      </w:tr>
      <w:tr w:rsidR="00634473" w:rsidRPr="00B203D5" w:rsidTr="00475496">
        <w:trPr>
          <w:trHeight w:val="504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4410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67739</w:t>
            </w:r>
          </w:p>
        </w:tc>
      </w:tr>
      <w:tr w:rsidR="00634473" w:rsidRPr="00B203D5" w:rsidTr="00475496">
        <w:trPr>
          <w:trHeight w:val="44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56757</w:t>
            </w:r>
          </w:p>
        </w:tc>
      </w:tr>
      <w:tr w:rsidR="00634473" w:rsidRPr="00B203D5" w:rsidTr="00475496">
        <w:trPr>
          <w:trHeight w:val="44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Светогорское</w:t>
            </w:r>
            <w:proofErr w:type="spellEnd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поселение»-4 библиотеки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61928</w:t>
            </w:r>
          </w:p>
        </w:tc>
      </w:tr>
      <w:tr w:rsidR="00634473" w:rsidRPr="00B203D5" w:rsidTr="00475496">
        <w:trPr>
          <w:trHeight w:val="852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Селезневское</w:t>
            </w:r>
            <w:proofErr w:type="spellEnd"/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поселение»-3 библиотеки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28925</w:t>
            </w:r>
          </w:p>
        </w:tc>
      </w:tr>
      <w:tr w:rsidR="00634473" w:rsidRPr="00B203D5" w:rsidTr="00475496">
        <w:trPr>
          <w:trHeight w:val="492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lang w:eastAsia="ru-RU"/>
              </w:rPr>
              <w:t>19813</w:t>
            </w:r>
          </w:p>
        </w:tc>
      </w:tr>
      <w:tr w:rsidR="00634473" w:rsidRPr="00B203D5" w:rsidTr="00475496">
        <w:trPr>
          <w:trHeight w:val="44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 по району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23885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23926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B203D5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03D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955712</w:t>
            </w:r>
          </w:p>
        </w:tc>
      </w:tr>
    </w:tbl>
    <w:p w:rsidR="00DC7C99" w:rsidRDefault="00634473" w:rsidP="003708DE">
      <w:pPr>
        <w:pStyle w:val="ab"/>
        <w:shd w:val="clear" w:color="auto" w:fill="FEFEFE"/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t xml:space="preserve">  </w:t>
      </w:r>
    </w:p>
    <w:p w:rsidR="00634473" w:rsidRPr="00C5195E" w:rsidRDefault="00634473" w:rsidP="003708DE">
      <w:pPr>
        <w:pStyle w:val="ab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</w:rPr>
      </w:pPr>
      <w:r w:rsidRPr="00451B42">
        <w:t>В 20</w:t>
      </w:r>
      <w:r>
        <w:t>20</w:t>
      </w:r>
      <w:r w:rsidRPr="00451B42">
        <w:t xml:space="preserve"> году  библиотеки Выборгского района </w:t>
      </w:r>
      <w:r>
        <w:t xml:space="preserve">продолжили работу </w:t>
      </w:r>
      <w:r w:rsidRPr="00451B42">
        <w:t xml:space="preserve">в корпоративном проекте </w:t>
      </w:r>
      <w:r w:rsidRPr="00451B42">
        <w:rPr>
          <w:color w:val="000000"/>
          <w:shd w:val="clear" w:color="auto" w:fill="FEFEFE"/>
        </w:rPr>
        <w:t> -</w:t>
      </w:r>
      <w:r>
        <w:rPr>
          <w:color w:val="000000"/>
          <w:shd w:val="clear" w:color="auto" w:fill="FEFEFE"/>
        </w:rPr>
        <w:t xml:space="preserve"> </w:t>
      </w:r>
      <w:r w:rsidRPr="00451B42">
        <w:rPr>
          <w:color w:val="000000"/>
          <w:shd w:val="clear" w:color="auto" w:fill="FEFEFE"/>
        </w:rPr>
        <w:t xml:space="preserve">Сводный каталог </w:t>
      </w:r>
      <w:r>
        <w:rPr>
          <w:color w:val="000000"/>
          <w:shd w:val="clear" w:color="auto" w:fill="FEFEFE"/>
        </w:rPr>
        <w:t>с</w:t>
      </w:r>
      <w:r w:rsidRPr="00451B42">
        <w:rPr>
          <w:color w:val="000000"/>
          <w:shd w:val="clear" w:color="auto" w:fill="FEFEFE"/>
        </w:rPr>
        <w:t>етевого издания «</w:t>
      </w:r>
      <w:proofErr w:type="spellStart"/>
      <w:r w:rsidRPr="00451B42">
        <w:rPr>
          <w:color w:val="000000"/>
          <w:shd w:val="clear" w:color="auto" w:fill="FEFEFE"/>
        </w:rPr>
        <w:t>Open</w:t>
      </w:r>
      <w:proofErr w:type="spellEnd"/>
      <w:r w:rsidRPr="00451B42">
        <w:rPr>
          <w:color w:val="000000"/>
          <w:shd w:val="clear" w:color="auto" w:fill="FEFEFE"/>
        </w:rPr>
        <w:t xml:space="preserve"> </w:t>
      </w:r>
      <w:proofErr w:type="spellStart"/>
      <w:r w:rsidRPr="00451B42">
        <w:rPr>
          <w:color w:val="000000"/>
          <w:shd w:val="clear" w:color="auto" w:fill="FEFEFE"/>
        </w:rPr>
        <w:t>for</w:t>
      </w:r>
      <w:proofErr w:type="spellEnd"/>
      <w:r w:rsidRPr="00451B42">
        <w:rPr>
          <w:color w:val="000000"/>
          <w:shd w:val="clear" w:color="auto" w:fill="FEFEFE"/>
        </w:rPr>
        <w:t xml:space="preserve"> </w:t>
      </w:r>
      <w:proofErr w:type="spellStart"/>
      <w:r w:rsidRPr="00451B42">
        <w:rPr>
          <w:color w:val="000000"/>
          <w:shd w:val="clear" w:color="auto" w:fill="FEFEFE"/>
        </w:rPr>
        <w:t>you</w:t>
      </w:r>
      <w:proofErr w:type="spellEnd"/>
      <w:r w:rsidRPr="00451B42">
        <w:rPr>
          <w:color w:val="000000"/>
          <w:shd w:val="clear" w:color="auto" w:fill="FEFEFE"/>
        </w:rPr>
        <w:t>» - «Открыт для тебя»</w:t>
      </w:r>
      <w:r>
        <w:t>.</w:t>
      </w:r>
      <w:r w:rsidRPr="00451B42">
        <w:t xml:space="preserve">  </w:t>
      </w:r>
      <w:r w:rsidRPr="00451B42">
        <w:rPr>
          <w:color w:val="000000"/>
          <w:shd w:val="clear" w:color="auto" w:fill="FEFEFE"/>
        </w:rPr>
        <w:t>Это достигается с помощью оригинального программного обеспечения СК-ИРБИС, купленного для библиотек поселений, которое ежедневно синхронизирует записи Сводного каталога и каталогов библиотек-участниц.</w:t>
      </w:r>
      <w:r>
        <w:rPr>
          <w:color w:val="000000"/>
          <w:shd w:val="clear" w:color="auto" w:fill="FEFEFE"/>
        </w:rPr>
        <w:t xml:space="preserve"> 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90CD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 01.01.2021 в Сводный электронный каталог Выборгского района внесено более 85 673 записей, что составляет 16% от общего количества книжного фонда Выборгского района (исключая фонды Библиотеки </w:t>
      </w:r>
      <w:proofErr w:type="spellStart"/>
      <w:r w:rsidRPr="00890CD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А.Аалто</w:t>
      </w:r>
      <w:proofErr w:type="spellEnd"/>
      <w:r w:rsidRPr="00890CD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).  Многие библиотеки  не присоединяются к проекту по причине</w:t>
      </w:r>
      <w:r w:rsidR="00DC7C99" w:rsidRPr="00890CD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низкой скорости или полного</w:t>
      </w:r>
      <w:r w:rsidRPr="00890CD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отсутствия интернета.</w:t>
      </w:r>
    </w:p>
    <w:p w:rsidR="00634473" w:rsidRPr="007C43B7" w:rsidRDefault="00634473" w:rsidP="00341CCC">
      <w:pPr>
        <w:pStyle w:val="3"/>
        <w:rPr>
          <w:color w:val="auto"/>
        </w:rPr>
      </w:pPr>
      <w:bookmarkStart w:id="10" w:name="_Toc62059707"/>
      <w:r w:rsidRPr="007C43B7">
        <w:rPr>
          <w:color w:val="auto"/>
        </w:rPr>
        <w:t>3.1.1 Видовой и отраслевой состав фонда муниципальных библиотек</w:t>
      </w:r>
      <w:bookmarkEnd w:id="10"/>
    </w:p>
    <w:p w:rsidR="00634473" w:rsidRPr="00D35ED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1B54">
        <w:rPr>
          <w:rFonts w:ascii="Times New Roman" w:hAnsi="Times New Roman" w:cs="Times New Roman"/>
          <w:sz w:val="24"/>
          <w:szCs w:val="24"/>
        </w:rPr>
        <w:t>По-прежнему, большая часть библиотечного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1B54">
        <w:rPr>
          <w:rFonts w:ascii="Times New Roman" w:hAnsi="Times New Roman" w:cs="Times New Roman"/>
          <w:sz w:val="24"/>
          <w:szCs w:val="24"/>
        </w:rPr>
        <w:t>это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бумажных традиционных носителях </w:t>
      </w:r>
      <w:r w:rsidRPr="00071B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  <w:r w:rsidRPr="00071B54">
        <w:rPr>
          <w:rFonts w:ascii="Times New Roman" w:hAnsi="Times New Roman" w:cs="Times New Roman"/>
          <w:sz w:val="24"/>
          <w:szCs w:val="24"/>
        </w:rPr>
        <w:t>% (</w:t>
      </w:r>
      <w:r w:rsidRPr="009278FE">
        <w:rPr>
          <w:rFonts w:ascii="Times New Roman" w:eastAsia="Times New Roman" w:hAnsi="Times New Roman" w:cs="Times New Roman"/>
          <w:lang w:eastAsia="ru-RU"/>
        </w:rPr>
        <w:t>939172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71B54"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1B54">
        <w:rPr>
          <w:rFonts w:ascii="Times New Roman" w:hAnsi="Times New Roman" w:cs="Times New Roman"/>
          <w:sz w:val="24"/>
          <w:szCs w:val="24"/>
        </w:rPr>
        <w:t>),  электронные  документы  на  съемных  носителях составляют 0,6%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B54">
        <w:rPr>
          <w:rFonts w:ascii="Times New Roman" w:hAnsi="Times New Roman" w:cs="Times New Roman"/>
          <w:sz w:val="24"/>
          <w:szCs w:val="24"/>
        </w:rPr>
        <w:t>(</w:t>
      </w:r>
      <w:r w:rsidRPr="00F86428">
        <w:rPr>
          <w:color w:val="FF0000"/>
        </w:rPr>
        <w:t xml:space="preserve"> </w:t>
      </w:r>
      <w:proofErr w:type="gramEnd"/>
      <w:r w:rsidRPr="009278FE">
        <w:rPr>
          <w:rFonts w:ascii="Times New Roman" w:eastAsia="Times New Roman" w:hAnsi="Times New Roman" w:cs="Times New Roman"/>
          <w:lang w:eastAsia="ru-RU"/>
        </w:rPr>
        <w:t>5816</w:t>
      </w:r>
      <w:r w:rsidRPr="00071B54">
        <w:rPr>
          <w:rFonts w:ascii="Times New Roman" w:hAnsi="Times New Roman" w:cs="Times New Roman"/>
          <w:sz w:val="24"/>
          <w:szCs w:val="24"/>
        </w:rPr>
        <w:t xml:space="preserve"> экземпляров), на других видах носи</w:t>
      </w:r>
      <w:r>
        <w:rPr>
          <w:rFonts w:ascii="Times New Roman" w:hAnsi="Times New Roman" w:cs="Times New Roman"/>
          <w:sz w:val="24"/>
          <w:szCs w:val="24"/>
        </w:rPr>
        <w:t>телей –1,1% (</w:t>
      </w:r>
      <w:r w:rsidRPr="009278FE">
        <w:rPr>
          <w:rFonts w:ascii="Times New Roman" w:eastAsia="Times New Roman" w:hAnsi="Times New Roman" w:cs="Times New Roman"/>
          <w:lang w:eastAsia="ru-RU"/>
        </w:rPr>
        <w:t>10723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экземпляра).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Видовой состав библиотечного фонда </w:t>
      </w:r>
      <w:r w:rsidR="00890CD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90CDE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 xml:space="preserve">няется в процентном  соотношении </w:t>
      </w:r>
      <w:r w:rsidR="00890CDE">
        <w:rPr>
          <w:rFonts w:ascii="Times New Roman" w:hAnsi="Times New Roman" w:cs="Times New Roman"/>
          <w:sz w:val="24"/>
          <w:szCs w:val="24"/>
        </w:rPr>
        <w:t>на протяжении последних трех лет</w:t>
      </w:r>
    </w:p>
    <w:p w:rsidR="00634473" w:rsidRDefault="00634473" w:rsidP="0037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73" w:rsidRDefault="00634473" w:rsidP="003708D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4975860" cy="240792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473" w:rsidRPr="009278FE" w:rsidRDefault="00634473" w:rsidP="003708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по отраслям знаний</w:t>
      </w:r>
    </w:p>
    <w:tbl>
      <w:tblPr>
        <w:tblStyle w:val="a5"/>
        <w:tblW w:w="0" w:type="auto"/>
        <w:tblLook w:val="04A0"/>
      </w:tblPr>
      <w:tblGrid>
        <w:gridCol w:w="668"/>
        <w:gridCol w:w="768"/>
        <w:gridCol w:w="768"/>
        <w:gridCol w:w="774"/>
        <w:gridCol w:w="1065"/>
        <w:gridCol w:w="1106"/>
        <w:gridCol w:w="1638"/>
        <w:gridCol w:w="1164"/>
        <w:gridCol w:w="873"/>
      </w:tblGrid>
      <w:tr w:rsidR="00634473" w:rsidRPr="00636223" w:rsidTr="00475496">
        <w:trPr>
          <w:trHeight w:val="711"/>
        </w:trPr>
        <w:tc>
          <w:tcPr>
            <w:tcW w:w="6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</w:t>
            </w:r>
          </w:p>
        </w:tc>
        <w:tc>
          <w:tcPr>
            <w:tcW w:w="7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ЕНЛ</w:t>
            </w:r>
          </w:p>
        </w:tc>
        <w:tc>
          <w:tcPr>
            <w:tcW w:w="774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</w:t>
            </w:r>
            <w:proofErr w:type="spellEnd"/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proofErr w:type="gramEnd"/>
          </w:p>
        </w:tc>
        <w:tc>
          <w:tcPr>
            <w:tcW w:w="1065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06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спорт</w:t>
            </w:r>
          </w:p>
        </w:tc>
        <w:tc>
          <w:tcPr>
            <w:tcW w:w="163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Художестаенная</w:t>
            </w:r>
            <w:proofErr w:type="spellEnd"/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164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</w:p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73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634473" w:rsidRPr="00636223" w:rsidTr="00475496">
        <w:trPr>
          <w:trHeight w:val="391"/>
        </w:trPr>
        <w:tc>
          <w:tcPr>
            <w:tcW w:w="6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7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6,3 %</w:t>
            </w:r>
          </w:p>
        </w:tc>
        <w:tc>
          <w:tcPr>
            <w:tcW w:w="774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5,4 %</w:t>
            </w:r>
          </w:p>
        </w:tc>
        <w:tc>
          <w:tcPr>
            <w:tcW w:w="1065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106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6,8 %</w:t>
            </w:r>
          </w:p>
        </w:tc>
        <w:tc>
          <w:tcPr>
            <w:tcW w:w="163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41 %</w:t>
            </w:r>
          </w:p>
        </w:tc>
        <w:tc>
          <w:tcPr>
            <w:tcW w:w="1164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873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6,4%</w:t>
            </w:r>
          </w:p>
        </w:tc>
      </w:tr>
      <w:tr w:rsidR="00634473" w:rsidRPr="00636223" w:rsidTr="00475496">
        <w:trPr>
          <w:trHeight w:val="429"/>
        </w:trPr>
        <w:tc>
          <w:tcPr>
            <w:tcW w:w="6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76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5,96%</w:t>
            </w:r>
          </w:p>
        </w:tc>
        <w:tc>
          <w:tcPr>
            <w:tcW w:w="774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5,2 %</w:t>
            </w:r>
          </w:p>
        </w:tc>
        <w:tc>
          <w:tcPr>
            <w:tcW w:w="1065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2,43 %</w:t>
            </w:r>
          </w:p>
        </w:tc>
        <w:tc>
          <w:tcPr>
            <w:tcW w:w="1106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1638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164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14,3 %</w:t>
            </w:r>
          </w:p>
        </w:tc>
        <w:tc>
          <w:tcPr>
            <w:tcW w:w="873" w:type="dxa"/>
          </w:tcPr>
          <w:p w:rsidR="00634473" w:rsidRPr="00636223" w:rsidRDefault="00634473" w:rsidP="00370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7,28 %</w:t>
            </w:r>
          </w:p>
        </w:tc>
      </w:tr>
    </w:tbl>
    <w:p w:rsidR="00634473" w:rsidRDefault="00634473" w:rsidP="003708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CCC" w:rsidRPr="009278FE" w:rsidRDefault="00341CCC" w:rsidP="003708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фонда по отраслям знаний остается в пределах показателей прошлого года за счет соразмерного  комплектования МБУК "</w:t>
      </w:r>
      <w:proofErr w:type="spellStart"/>
      <w:r w:rsidRPr="00927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92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библиотеки" и библиотеки </w:t>
      </w:r>
      <w:proofErr w:type="spellStart"/>
      <w:r w:rsidRPr="009278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А.Аалто</w:t>
      </w:r>
      <w:proofErr w:type="spellEnd"/>
      <w:r w:rsidRPr="00927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Отраслевой фонд сельских библиотек уменьшается. Ветхие и устаревшие по содержанию издания списываются. Из-за недостаточного (отсутствия)   финансирования на приобретение книг библиотеки отдают предпочтение художественной и детской литературе.</w:t>
      </w:r>
    </w:p>
    <w:p w:rsidR="00634473" w:rsidRPr="00C53771" w:rsidRDefault="00341CCC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7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407A">
        <w:rPr>
          <w:rFonts w:ascii="Times New Roman" w:hAnsi="Times New Roman" w:cs="Times New Roman"/>
          <w:sz w:val="24"/>
          <w:szCs w:val="24"/>
        </w:rPr>
        <w:t xml:space="preserve"> году показатель </w:t>
      </w:r>
      <w:proofErr w:type="spellStart"/>
      <w:r w:rsidRPr="0085407A">
        <w:rPr>
          <w:rFonts w:ascii="Times New Roman" w:hAnsi="Times New Roman" w:cs="Times New Roman"/>
          <w:sz w:val="24"/>
          <w:szCs w:val="24"/>
        </w:rPr>
        <w:t>документообеспеченност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 падать. Если в 2019 году он</w:t>
      </w:r>
      <w:r w:rsidRPr="0085407A">
        <w:rPr>
          <w:rFonts w:ascii="Times New Roman" w:hAnsi="Times New Roman" w:cs="Times New Roman"/>
          <w:sz w:val="24"/>
          <w:szCs w:val="24"/>
        </w:rPr>
        <w:t xml:space="preserve"> уменьшился по причине увеличения выбытия</w:t>
      </w:r>
      <w:r>
        <w:rPr>
          <w:rFonts w:ascii="Times New Roman" w:hAnsi="Times New Roman" w:cs="Times New Roman"/>
          <w:sz w:val="24"/>
          <w:szCs w:val="24"/>
        </w:rPr>
        <w:t>, то в 2020 году причиной является сокращение новых поступлений (- 10185 экземпляров) и составил -  4,2</w:t>
      </w:r>
      <w:r w:rsidRPr="0085407A">
        <w:rPr>
          <w:rFonts w:ascii="Times New Roman" w:hAnsi="Times New Roman" w:cs="Times New Roman"/>
          <w:sz w:val="24"/>
          <w:szCs w:val="24"/>
        </w:rPr>
        <w:t>, по сравнению с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5407A">
        <w:rPr>
          <w:rFonts w:ascii="Times New Roman" w:hAnsi="Times New Roman" w:cs="Times New Roman"/>
          <w:sz w:val="24"/>
          <w:szCs w:val="24"/>
        </w:rPr>
        <w:t xml:space="preserve">годом, когда </w:t>
      </w:r>
      <w:proofErr w:type="spellStart"/>
      <w:r w:rsidRPr="0085407A">
        <w:rPr>
          <w:rFonts w:ascii="Times New Roman" w:hAnsi="Times New Roman" w:cs="Times New Roman"/>
          <w:sz w:val="24"/>
          <w:szCs w:val="24"/>
        </w:rPr>
        <w:t>документообе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07A">
        <w:rPr>
          <w:rFonts w:ascii="Times New Roman" w:hAnsi="Times New Roman" w:cs="Times New Roman"/>
          <w:sz w:val="24"/>
          <w:szCs w:val="24"/>
        </w:rPr>
        <w:t>печенность</w:t>
      </w:r>
      <w:proofErr w:type="spellEnd"/>
      <w:r w:rsidR="0063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4473" w:rsidRPr="0085407A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634473">
        <w:rPr>
          <w:rFonts w:ascii="Times New Roman" w:hAnsi="Times New Roman" w:cs="Times New Roman"/>
          <w:sz w:val="24"/>
          <w:szCs w:val="24"/>
        </w:rPr>
        <w:t>4,5 экземпляра на 1 жителя.</w:t>
      </w:r>
    </w:p>
    <w:p w:rsidR="00634473" w:rsidRPr="00636223" w:rsidRDefault="00634473" w:rsidP="006344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473" w:rsidRPr="003708DE" w:rsidRDefault="00634473" w:rsidP="00C53771">
      <w:pPr>
        <w:pStyle w:val="2"/>
        <w:rPr>
          <w:color w:val="auto"/>
        </w:rPr>
      </w:pPr>
      <w:bookmarkStart w:id="11" w:name="_Toc62059708"/>
      <w:r w:rsidRPr="003708DE">
        <w:rPr>
          <w:color w:val="auto"/>
        </w:rPr>
        <w:t>3.2</w:t>
      </w:r>
      <w:r w:rsidR="003708DE">
        <w:rPr>
          <w:color w:val="auto"/>
        </w:rPr>
        <w:t>.</w:t>
      </w:r>
      <w:r w:rsidRPr="003708DE">
        <w:rPr>
          <w:color w:val="auto"/>
        </w:rPr>
        <w:t xml:space="preserve">  Движение совокупного фонда муниципальных библиотек</w:t>
      </w:r>
      <w:bookmarkEnd w:id="11"/>
    </w:p>
    <w:p w:rsidR="00634473" w:rsidRPr="007C43B7" w:rsidRDefault="00634473" w:rsidP="00C53771">
      <w:pPr>
        <w:pStyle w:val="3"/>
        <w:rPr>
          <w:color w:val="auto"/>
        </w:rPr>
      </w:pPr>
      <w:bookmarkStart w:id="12" w:name="_Toc62059709"/>
      <w:r w:rsidRPr="007C43B7">
        <w:rPr>
          <w:color w:val="auto"/>
        </w:rPr>
        <w:t>3.2.1</w:t>
      </w:r>
      <w:r w:rsidR="003708DE" w:rsidRPr="007C43B7">
        <w:rPr>
          <w:color w:val="auto"/>
        </w:rPr>
        <w:t>.</w:t>
      </w:r>
      <w:r w:rsidRPr="007C43B7">
        <w:rPr>
          <w:color w:val="auto"/>
        </w:rPr>
        <w:t xml:space="preserve">  Поступления в фонды муниципальных</w:t>
      </w:r>
      <w:r w:rsidRPr="007C43B7">
        <w:rPr>
          <w:color w:val="auto"/>
          <w:spacing w:val="-16"/>
        </w:rPr>
        <w:t xml:space="preserve"> </w:t>
      </w:r>
      <w:r w:rsidRPr="007C43B7">
        <w:rPr>
          <w:color w:val="auto"/>
        </w:rPr>
        <w:t>библиотек:</w:t>
      </w:r>
      <w:bookmarkEnd w:id="12"/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CDE">
        <w:rPr>
          <w:rFonts w:ascii="Times New Roman" w:hAnsi="Times New Roman" w:cs="Times New Roman"/>
          <w:sz w:val="24"/>
          <w:szCs w:val="24"/>
          <w:lang w:eastAsia="ru-RU"/>
        </w:rPr>
        <w:t xml:space="preserve">В 2020 году в библиотеки Выборгского района поступило 23885 </w:t>
      </w:r>
      <w:r w:rsidRPr="00890CDE">
        <w:rPr>
          <w:rFonts w:ascii="Times New Roman" w:hAnsi="Times New Roman" w:cs="Times New Roman"/>
          <w:sz w:val="24"/>
          <w:szCs w:val="24"/>
        </w:rPr>
        <w:t>экземпляров документов, что на 10204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708DE">
        <w:rPr>
          <w:rFonts w:ascii="Times New Roman" w:hAnsi="Times New Roman" w:cs="Times New Roman"/>
          <w:sz w:val="24"/>
          <w:szCs w:val="24"/>
        </w:rPr>
        <w:t xml:space="preserve"> экземпляров </w:t>
      </w:r>
      <w:r w:rsidRPr="00071B54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071B54">
        <w:rPr>
          <w:rFonts w:ascii="Times New Roman" w:hAnsi="Times New Roman" w:cs="Times New Roman"/>
          <w:sz w:val="24"/>
          <w:szCs w:val="24"/>
        </w:rPr>
        <w:t>, чем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1B5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70A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рекомендуемом </w:t>
      </w:r>
      <w:r w:rsidRPr="006C70A2">
        <w:rPr>
          <w:rFonts w:ascii="Times New Roman" w:hAnsi="Times New Roman" w:cs="Times New Roman"/>
          <w:sz w:val="24"/>
          <w:szCs w:val="24"/>
        </w:rPr>
        <w:t xml:space="preserve">нормативе 250 экземпляров на тысячу жителей, исходя из численности населения Выборгского района, объем новых поступлений для публичных библиотек района должен составлять </w:t>
      </w:r>
      <w:r>
        <w:rPr>
          <w:rFonts w:ascii="Times New Roman" w:hAnsi="Times New Roman" w:cs="Times New Roman"/>
          <w:sz w:val="24"/>
          <w:szCs w:val="24"/>
        </w:rPr>
        <w:t>50250</w:t>
      </w:r>
      <w:r w:rsidRPr="006C70A2">
        <w:rPr>
          <w:rFonts w:ascii="Times New Roman" w:hAnsi="Times New Roman" w:cs="Times New Roman"/>
          <w:sz w:val="24"/>
          <w:szCs w:val="24"/>
        </w:rPr>
        <w:t xml:space="preserve"> экземпляров.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 xml:space="preserve">Процент выполнения норматива </w:t>
      </w:r>
      <w:r>
        <w:rPr>
          <w:rFonts w:ascii="Times New Roman" w:hAnsi="Times New Roman" w:cs="Times New Roman"/>
          <w:sz w:val="24"/>
          <w:szCs w:val="24"/>
        </w:rPr>
        <w:t>на комплектование составил в 2020</w:t>
      </w:r>
      <w:r w:rsidRPr="006C70A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C70A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(55% - 2018 г., , 68%- 2019г.). Самый низкий показатель за три года. 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спроса и отказов в основном приобретается художественная литература (65% от поступлений) и это в подавляющем большинстве печатные издания. Использование электронной библиотеки </w:t>
      </w:r>
      <w:r w:rsidR="00890C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</w:t>
      </w:r>
      <w:r w:rsidR="00890C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890C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позволил отказаться от массового приобретения документов на других носителях.</w:t>
      </w:r>
    </w:p>
    <w:tbl>
      <w:tblPr>
        <w:tblW w:w="8460" w:type="dxa"/>
        <w:tblInd w:w="96" w:type="dxa"/>
        <w:tblLook w:val="04A0"/>
      </w:tblPr>
      <w:tblGrid>
        <w:gridCol w:w="2132"/>
        <w:gridCol w:w="960"/>
        <w:gridCol w:w="960"/>
        <w:gridCol w:w="1280"/>
        <w:gridCol w:w="960"/>
        <w:gridCol w:w="1400"/>
        <w:gridCol w:w="960"/>
      </w:tblGrid>
      <w:tr w:rsidR="00634473" w:rsidRPr="00A605FD" w:rsidTr="00475496">
        <w:trPr>
          <w:trHeight w:val="561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473" w:rsidRPr="00E66B06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поступления</w:t>
            </w:r>
            <w:proofErr w:type="gramStart"/>
            <w:r w:rsidRPr="00E6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(+/-) </w:t>
            </w:r>
            <w:proofErr w:type="gramEnd"/>
            <w:r w:rsidRPr="00E6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три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4473" w:rsidRPr="00A605FD" w:rsidTr="00475496">
        <w:trPr>
          <w:trHeight w:val="441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(+/-)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(+/-)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(+/-)</w:t>
            </w:r>
          </w:p>
        </w:tc>
      </w:tr>
      <w:tr w:rsidR="00634473" w:rsidRPr="00A605FD" w:rsidTr="00475496">
        <w:trPr>
          <w:trHeight w:val="117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+300</w:t>
            </w:r>
          </w:p>
        </w:tc>
      </w:tr>
      <w:tr w:rsidR="00634473" w:rsidRPr="00A605FD" w:rsidTr="00475496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«Город Выборг»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7863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-1374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-5609</w:t>
            </w:r>
          </w:p>
        </w:tc>
      </w:tr>
      <w:tr w:rsidR="00634473" w:rsidRPr="00A605FD" w:rsidTr="00475496">
        <w:trPr>
          <w:trHeight w:val="612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«Высоцкое городское поселение»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-372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-133</w:t>
            </w:r>
          </w:p>
        </w:tc>
      </w:tr>
      <w:tr w:rsidR="00634473" w:rsidRPr="00A605FD" w:rsidTr="00475496">
        <w:trPr>
          <w:trHeight w:val="57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Гончаровское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- 6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-1533</w:t>
            </w:r>
          </w:p>
        </w:tc>
      </w:tr>
      <w:tr w:rsidR="00634473" w:rsidRPr="00A605FD" w:rsidTr="00475496">
        <w:trPr>
          <w:trHeight w:val="924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Каменногорское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- 5 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2770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-825</w:t>
            </w:r>
          </w:p>
        </w:tc>
      </w:tr>
      <w:tr w:rsidR="00634473" w:rsidRPr="00A605FD" w:rsidTr="00475496">
        <w:trPr>
          <w:trHeight w:val="141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-635</w:t>
            </w:r>
          </w:p>
        </w:tc>
      </w:tr>
      <w:tr w:rsidR="00634473" w:rsidRPr="00A605FD" w:rsidTr="00475496">
        <w:trPr>
          <w:trHeight w:val="87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+145</w:t>
            </w:r>
          </w:p>
        </w:tc>
      </w:tr>
      <w:tr w:rsidR="00634473" w:rsidRPr="00A605FD" w:rsidTr="00475496">
        <w:trPr>
          <w:trHeight w:val="93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Полянское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поселение»-4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-19</w:t>
            </w:r>
          </w:p>
        </w:tc>
      </w:tr>
      <w:tr w:rsidR="00634473" w:rsidRPr="00A605FD" w:rsidTr="00475496">
        <w:trPr>
          <w:trHeight w:val="1152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-1004</w:t>
            </w:r>
          </w:p>
        </w:tc>
      </w:tr>
      <w:tr w:rsidR="00634473" w:rsidRPr="00A605FD" w:rsidTr="00475496">
        <w:trPr>
          <w:trHeight w:val="117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-1457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-660</w:t>
            </w:r>
          </w:p>
        </w:tc>
      </w:tr>
      <w:tr w:rsidR="00634473" w:rsidRPr="00A605FD" w:rsidTr="00475496">
        <w:trPr>
          <w:trHeight w:val="82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Светогорское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поселение»-4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-176</w:t>
            </w: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-215</w:t>
            </w:r>
          </w:p>
        </w:tc>
      </w:tr>
      <w:tr w:rsidR="00634473" w:rsidRPr="00A605FD" w:rsidTr="00475496">
        <w:trPr>
          <w:trHeight w:val="44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Селезневское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поселение»-3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-84</w:t>
            </w:r>
          </w:p>
        </w:tc>
      </w:tr>
      <w:tr w:rsidR="00634473" w:rsidRPr="00A605FD" w:rsidTr="00475496">
        <w:trPr>
          <w:trHeight w:val="1188"/>
        </w:trPr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-318</w:t>
            </w:r>
          </w:p>
        </w:tc>
      </w:tr>
      <w:tr w:rsidR="00634473" w:rsidRPr="00890CDE" w:rsidTr="00475496">
        <w:trPr>
          <w:trHeight w:val="64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району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90CDE">
              <w:rPr>
                <w:rFonts w:ascii="Calibri" w:eastAsia="Times New Roman" w:hAnsi="Calibri" w:cs="Calibri"/>
                <w:lang w:eastAsia="ru-RU"/>
              </w:rPr>
              <w:t>34089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90CDE">
              <w:rPr>
                <w:rFonts w:ascii="Calibri" w:eastAsia="Times New Roman" w:hAnsi="Calibri" w:cs="Calibri"/>
                <w:lang w:eastAsia="ru-RU"/>
              </w:rPr>
              <w:t>-310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90CDE">
              <w:rPr>
                <w:rFonts w:ascii="Calibri" w:eastAsia="Times New Roman" w:hAnsi="Calibri" w:cs="Calibri"/>
                <w:lang w:eastAsia="ru-RU"/>
              </w:rPr>
              <w:t>34089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90CDE">
              <w:rPr>
                <w:rFonts w:ascii="Calibri" w:eastAsia="Times New Roman" w:hAnsi="Calibri" w:cs="Calibri"/>
                <w:lang w:eastAsia="ru-RU"/>
              </w:rPr>
              <w:t>23885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90CDE">
              <w:rPr>
                <w:rFonts w:ascii="Calibri" w:eastAsia="Times New Roman" w:hAnsi="Calibri" w:cs="Calibri"/>
                <w:lang w:eastAsia="ru-RU"/>
              </w:rPr>
              <w:t>-10204</w:t>
            </w:r>
          </w:p>
        </w:tc>
      </w:tr>
    </w:tbl>
    <w:p w:rsidR="00634473" w:rsidRPr="00890CDE" w:rsidRDefault="00634473" w:rsidP="003708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большое количество библиотек Выборгского района комплектуются только периодическими и принятыми в дар  изданиями, количество наименований журналов и газет уменьшилось во всех библиотеках. Основные причины закрытие изданий, переход в электронный формат, доставка изданий альтернативными транспортными кампаниями.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 сложившаяся ситуация в связи с карантинными мероприятиями активизировали деятельность по использованию электронной библиотеки </w:t>
      </w:r>
      <w:r w:rsidR="00890C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890C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Значительно вырос фонд электронных и аудиокниг книг.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библиотеки: </w:t>
      </w:r>
    </w:p>
    <w:p w:rsidR="00634473" w:rsidRPr="00A5050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приобретенных книг в </w:t>
      </w:r>
      <w:r w:rsidR="00890C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890C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- 2917 единиц (80% - электронные книги, книги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505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формате, 20 % - аудиокниги). </w:t>
      </w:r>
    </w:p>
    <w:p w:rsidR="00634473" w:rsidRPr="007C43B7" w:rsidRDefault="00634473" w:rsidP="00C53771">
      <w:pPr>
        <w:pStyle w:val="3"/>
        <w:rPr>
          <w:color w:val="auto"/>
        </w:rPr>
      </w:pPr>
      <w:bookmarkStart w:id="13" w:name="_Toc62059710"/>
      <w:r w:rsidRPr="007C43B7">
        <w:rPr>
          <w:color w:val="auto"/>
        </w:rPr>
        <w:t>3.2.2</w:t>
      </w:r>
      <w:r w:rsidR="003708DE" w:rsidRPr="007C43B7">
        <w:rPr>
          <w:color w:val="auto"/>
        </w:rPr>
        <w:t>.</w:t>
      </w:r>
      <w:r w:rsidRPr="007C43B7">
        <w:rPr>
          <w:color w:val="auto"/>
        </w:rPr>
        <w:t xml:space="preserve"> Выбытие из фондов муниципальных библиотек с указанием причин исключения из</w:t>
      </w:r>
      <w:r w:rsidRPr="007C43B7">
        <w:rPr>
          <w:color w:val="auto"/>
          <w:spacing w:val="-2"/>
        </w:rPr>
        <w:t xml:space="preserve"> </w:t>
      </w:r>
      <w:r w:rsidRPr="007C43B7">
        <w:rPr>
          <w:color w:val="auto"/>
        </w:rPr>
        <w:t>фонда</w:t>
      </w:r>
      <w:bookmarkEnd w:id="13"/>
    </w:p>
    <w:p w:rsidR="00634473" w:rsidRDefault="00634473" w:rsidP="003708D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47C6B">
        <w:rPr>
          <w:rFonts w:ascii="Times New Roman" w:hAnsi="Times New Roman" w:cs="Times New Roman"/>
        </w:rPr>
        <w:t>Выбытие из фондов 20</w:t>
      </w:r>
      <w:r>
        <w:rPr>
          <w:rFonts w:ascii="Times New Roman" w:hAnsi="Times New Roman" w:cs="Times New Roman"/>
        </w:rPr>
        <w:t>20</w:t>
      </w:r>
      <w:r w:rsidRPr="00547C6B">
        <w:rPr>
          <w:rFonts w:ascii="Times New Roman" w:hAnsi="Times New Roman" w:cs="Times New Roman"/>
        </w:rPr>
        <w:t xml:space="preserve"> году у</w:t>
      </w:r>
      <w:r>
        <w:rPr>
          <w:rFonts w:ascii="Times New Roman" w:hAnsi="Times New Roman" w:cs="Times New Roman"/>
        </w:rPr>
        <w:t>меньшилось</w:t>
      </w:r>
      <w:r w:rsidR="003708DE">
        <w:rPr>
          <w:rFonts w:ascii="Times New Roman" w:hAnsi="Times New Roman" w:cs="Times New Roman"/>
        </w:rPr>
        <w:t xml:space="preserve"> </w:t>
      </w:r>
      <w:r w:rsidRPr="00547C6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28735</w:t>
      </w:r>
      <w:r w:rsidRPr="00547C6B">
        <w:rPr>
          <w:rFonts w:ascii="Times New Roman" w:hAnsi="Times New Roman" w:cs="Times New Roman"/>
        </w:rPr>
        <w:t xml:space="preserve"> экземпляра по сравнению с прошлым годом и составило </w:t>
      </w:r>
      <w:r>
        <w:rPr>
          <w:rFonts w:ascii="Times New Roman" w:hAnsi="Times New Roman" w:cs="Times New Roman"/>
        </w:rPr>
        <w:t xml:space="preserve">23926 </w:t>
      </w:r>
      <w:r w:rsidRPr="00547C6B">
        <w:rPr>
          <w:rFonts w:ascii="Times New Roman" w:hAnsi="Times New Roman" w:cs="Times New Roman"/>
        </w:rPr>
        <w:t>- экземпляр документов</w:t>
      </w:r>
      <w:r>
        <w:rPr>
          <w:rFonts w:ascii="Times New Roman" w:hAnsi="Times New Roman" w:cs="Times New Roman"/>
        </w:rPr>
        <w:t>,  что составляет 2,5% от общего фонда.</w:t>
      </w:r>
    </w:p>
    <w:p w:rsidR="00634473" w:rsidRDefault="00634473" w:rsidP="003708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73" w:rsidRDefault="00634473" w:rsidP="00634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6270" cy="2415540"/>
            <wp:effectExtent l="19050" t="0" r="11430" b="381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473" w:rsidRPr="003708DE" w:rsidRDefault="00634473" w:rsidP="00C53771">
      <w:pPr>
        <w:pStyle w:val="2"/>
        <w:rPr>
          <w:color w:val="auto"/>
        </w:rPr>
      </w:pPr>
      <w:bookmarkStart w:id="14" w:name="_Toc62059711"/>
      <w:r w:rsidRPr="003708DE">
        <w:rPr>
          <w:color w:val="auto"/>
        </w:rPr>
        <w:t>3.3</w:t>
      </w:r>
      <w:r w:rsidR="003708DE">
        <w:rPr>
          <w:color w:val="auto"/>
        </w:rPr>
        <w:t>.</w:t>
      </w:r>
      <w:r w:rsidRPr="003708DE">
        <w:rPr>
          <w:color w:val="auto"/>
        </w:rPr>
        <w:t xml:space="preserve">  Анализ и оценка состояния и использования фондов библиотек</w:t>
      </w:r>
      <w:bookmarkEnd w:id="14"/>
    </w:p>
    <w:p w:rsidR="00634473" w:rsidRPr="007C43B7" w:rsidRDefault="00634473" w:rsidP="00C53771">
      <w:pPr>
        <w:pStyle w:val="3"/>
        <w:rPr>
          <w:color w:val="auto"/>
        </w:rPr>
      </w:pPr>
      <w:bookmarkStart w:id="15" w:name="_Toc62059712"/>
      <w:r w:rsidRPr="007C43B7">
        <w:rPr>
          <w:color w:val="auto"/>
        </w:rPr>
        <w:t>3.3.1</w:t>
      </w:r>
      <w:r w:rsidR="003708DE" w:rsidRPr="007C43B7">
        <w:rPr>
          <w:color w:val="auto"/>
        </w:rPr>
        <w:t>.</w:t>
      </w:r>
      <w:r w:rsidRPr="007C43B7">
        <w:rPr>
          <w:color w:val="auto"/>
        </w:rPr>
        <w:t xml:space="preserve">  </w:t>
      </w:r>
      <w:proofErr w:type="spellStart"/>
      <w:r w:rsidRPr="007C43B7">
        <w:rPr>
          <w:color w:val="auto"/>
        </w:rPr>
        <w:t>Обновляемость</w:t>
      </w:r>
      <w:proofErr w:type="spellEnd"/>
      <w:r w:rsidRPr="007C43B7">
        <w:rPr>
          <w:color w:val="auto"/>
        </w:rPr>
        <w:t xml:space="preserve"> фонда</w:t>
      </w:r>
      <w:bookmarkEnd w:id="15"/>
    </w:p>
    <w:p w:rsidR="00634473" w:rsidRPr="00C53771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CB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Библиотечный фонд</w:t>
      </w:r>
      <w:r w:rsidRPr="00B87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это основной библиотечно-информационный ресурс библиотеки, который должен постоянно актуализироваться в соответствии с запросами читателей, </w:t>
      </w:r>
      <w:r w:rsidRPr="00B879CB">
        <w:rPr>
          <w:rStyle w:val="s1"/>
          <w:rFonts w:ascii="Times New Roman" w:hAnsi="Times New Roman" w:cs="Times New Roman"/>
          <w:color w:val="000000"/>
          <w:sz w:val="24"/>
          <w:szCs w:val="24"/>
        </w:rPr>
        <w:t>обновляться</w:t>
      </w:r>
      <w:r w:rsidR="00890CDE">
        <w:rPr>
          <w:rStyle w:val="s1"/>
          <w:rFonts w:ascii="Times New Roman" w:hAnsi="Times New Roman" w:cs="Times New Roman"/>
          <w:color w:val="000000"/>
          <w:sz w:val="24"/>
          <w:szCs w:val="24"/>
        </w:rPr>
        <w:t>,</w:t>
      </w:r>
      <w:r w:rsidRPr="00B879CB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заменяя ветхие экземпляры. ИФЛА </w:t>
      </w:r>
      <w:r w:rsidRPr="00C53771">
        <w:rPr>
          <w:rStyle w:val="s1"/>
          <w:rFonts w:ascii="Times New Roman" w:hAnsi="Times New Roman" w:cs="Times New Roman"/>
          <w:sz w:val="24"/>
          <w:szCs w:val="24"/>
        </w:rPr>
        <w:t>р</w:t>
      </w:r>
      <w:r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екомендует норматив  </w:t>
      </w:r>
      <w:proofErr w:type="spellStart"/>
      <w:r w:rsidRPr="00C537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обновляемости</w:t>
      </w:r>
      <w:proofErr w:type="spellEnd"/>
      <w:r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библиотечного</w:t>
      </w:r>
      <w:r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фонда</w:t>
      </w:r>
      <w:r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5 %. Во всех библиотеках в 2020 году этот показатель ниже нормы. </w:t>
      </w:r>
    </w:p>
    <w:p w:rsidR="00634473" w:rsidRDefault="00634473" w:rsidP="003708DE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W w:w="8287" w:type="dxa"/>
        <w:tblInd w:w="96" w:type="dxa"/>
        <w:tblLook w:val="04A0"/>
      </w:tblPr>
      <w:tblGrid>
        <w:gridCol w:w="4407"/>
        <w:gridCol w:w="960"/>
        <w:gridCol w:w="1960"/>
        <w:gridCol w:w="960"/>
      </w:tblGrid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«Город Выборг»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634473" w:rsidRPr="00A605FD" w:rsidTr="00475496">
        <w:trPr>
          <w:trHeight w:val="76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«Высоцкое городское поселение»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5,5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- 6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2,8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Каменногорское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- 5 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3,29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1,45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4,8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поселение»-4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4,5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0,9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1,6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Светогорское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поселение»-4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1,3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Селезневское</w:t>
            </w:r>
            <w:proofErr w:type="spellEnd"/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поселение»-3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0,9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5FD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A605FD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605FD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</w:tr>
      <w:tr w:rsidR="00634473" w:rsidRPr="00A605FD" w:rsidTr="0047549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CDE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3" w:rsidRPr="00890CDE" w:rsidRDefault="00634473" w:rsidP="00370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90CDE">
              <w:rPr>
                <w:rFonts w:ascii="Calibri" w:eastAsia="Times New Roman" w:hAnsi="Calibri" w:cs="Calibri"/>
                <w:lang w:eastAsia="ru-RU"/>
              </w:rPr>
              <w:t>2,6</w:t>
            </w:r>
          </w:p>
        </w:tc>
      </w:tr>
    </w:tbl>
    <w:p w:rsidR="00634473" w:rsidRDefault="00634473" w:rsidP="003708DE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879CB">
        <w:rPr>
          <w:color w:val="333333"/>
          <w:shd w:val="clear" w:color="auto" w:fill="FFFFFF"/>
        </w:rPr>
        <w:t xml:space="preserve"> </w:t>
      </w:r>
      <w:r w:rsidRPr="00C53771">
        <w:rPr>
          <w:shd w:val="clear" w:color="auto" w:fill="FFFFFF"/>
        </w:rPr>
        <w:t xml:space="preserve">Библиотечный фонд должен обновляться не только количественно, но и качественно. С этой целью важным направлением является работа по формированию предварительных заказов для комплектования.  </w:t>
      </w:r>
      <w:proofErr w:type="gramStart"/>
      <w:r w:rsidRPr="00C53771">
        <w:rPr>
          <w:shd w:val="clear" w:color="auto" w:fill="FFFFFF"/>
        </w:rPr>
        <w:t>Предварительный</w:t>
      </w:r>
      <w:proofErr w:type="gramEnd"/>
      <w:r w:rsidRPr="00C53771">
        <w:rPr>
          <w:shd w:val="clear" w:color="auto" w:fill="FFFFFF"/>
        </w:rPr>
        <w:t xml:space="preserve"> заказы формируются на основании:</w:t>
      </w: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rPr>
          <w:shd w:val="clear" w:color="auto" w:fill="FFFFFF"/>
        </w:rPr>
        <w:t xml:space="preserve">- отказов по запросам </w:t>
      </w: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rPr>
          <w:shd w:val="clear" w:color="auto" w:fill="FFFFFF"/>
        </w:rPr>
        <w:t xml:space="preserve">- </w:t>
      </w:r>
      <w:proofErr w:type="spellStart"/>
      <w:r w:rsidRPr="00C53771">
        <w:rPr>
          <w:shd w:val="clear" w:color="auto" w:fill="FFFFFF"/>
        </w:rPr>
        <w:t>лонг-листы</w:t>
      </w:r>
      <w:proofErr w:type="spellEnd"/>
      <w:r w:rsidRPr="00C53771">
        <w:rPr>
          <w:shd w:val="clear" w:color="auto" w:fill="FFFFFF"/>
        </w:rPr>
        <w:t xml:space="preserve"> литературных премий</w:t>
      </w: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rPr>
          <w:shd w:val="clear" w:color="auto" w:fill="FFFFFF"/>
        </w:rPr>
        <w:t>- рейтинги продаж крупных торговых магазинов</w:t>
      </w: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rPr>
          <w:shd w:val="clear" w:color="auto" w:fill="FFFFFF"/>
        </w:rPr>
        <w:t xml:space="preserve">- анализ читательского спроса </w:t>
      </w: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rPr>
          <w:shd w:val="clear" w:color="auto" w:fill="FFFFFF"/>
        </w:rPr>
        <w:t>- необходимое обновление ветхой литературы</w:t>
      </w:r>
    </w:p>
    <w:p w:rsidR="00634473" w:rsidRPr="00B879CB" w:rsidRDefault="00634473" w:rsidP="00634473">
      <w:pPr>
        <w:pStyle w:val="p3"/>
        <w:shd w:val="clear" w:color="auto" w:fill="FFFFFF"/>
        <w:spacing w:before="0" w:beforeAutospacing="0" w:after="0" w:afterAutospacing="0" w:line="334" w:lineRule="atLeast"/>
        <w:rPr>
          <w:color w:val="333333"/>
          <w:shd w:val="clear" w:color="auto" w:fill="FFFFFF"/>
        </w:rPr>
      </w:pPr>
    </w:p>
    <w:p w:rsidR="00634473" w:rsidRPr="007C43B7" w:rsidRDefault="00634473" w:rsidP="00C53771">
      <w:pPr>
        <w:pStyle w:val="3"/>
        <w:rPr>
          <w:color w:val="auto"/>
        </w:rPr>
      </w:pPr>
      <w:bookmarkStart w:id="16" w:name="_Toc62059713"/>
      <w:r w:rsidRPr="007C43B7">
        <w:rPr>
          <w:color w:val="auto"/>
          <w:shd w:val="clear" w:color="auto" w:fill="FFFFFF"/>
        </w:rPr>
        <w:t>3.3.2</w:t>
      </w:r>
      <w:r w:rsidR="003708DE" w:rsidRPr="007C43B7">
        <w:rPr>
          <w:color w:val="auto"/>
          <w:shd w:val="clear" w:color="auto" w:fill="FFFFFF"/>
        </w:rPr>
        <w:t>.</w:t>
      </w:r>
      <w:r w:rsidRPr="007C43B7">
        <w:rPr>
          <w:color w:val="auto"/>
          <w:shd w:val="clear" w:color="auto" w:fill="FFFFFF"/>
        </w:rPr>
        <w:t xml:space="preserve">  </w:t>
      </w:r>
      <w:r w:rsidRPr="007C43B7">
        <w:rPr>
          <w:color w:val="auto"/>
        </w:rPr>
        <w:t>Выдача документов библиотечного фонда, в том числе по видам документов.</w:t>
      </w:r>
      <w:bookmarkEnd w:id="16"/>
    </w:p>
    <w:p w:rsidR="00634473" w:rsidRPr="00B879CB" w:rsidRDefault="00634473" w:rsidP="003708DE">
      <w:pPr>
        <w:pStyle w:val="p3"/>
        <w:shd w:val="clear" w:color="auto" w:fill="FFFFFF"/>
        <w:spacing w:before="0" w:beforeAutospacing="0" w:after="0" w:afterAutospacing="0"/>
        <w:rPr>
          <w:b/>
          <w:i/>
        </w:rPr>
      </w:pPr>
      <w:r w:rsidRPr="00B879CB">
        <w:rPr>
          <w:b/>
          <w:i/>
        </w:rPr>
        <w:t>Обращаемость</w:t>
      </w:r>
    </w:p>
    <w:p w:rsidR="00634473" w:rsidRPr="00C53771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rPr>
          <w:shd w:val="clear" w:color="auto" w:fill="FFFFFF"/>
        </w:rPr>
        <w:t>Показатель «</w:t>
      </w:r>
      <w:r w:rsidRPr="00C53771">
        <w:rPr>
          <w:b/>
          <w:bCs/>
          <w:shd w:val="clear" w:color="auto" w:fill="FFFFFF"/>
        </w:rPr>
        <w:t>обращаемость</w:t>
      </w:r>
      <w:r w:rsidRPr="00C53771">
        <w:rPr>
          <w:shd w:val="clear" w:color="auto" w:fill="FFFFFF"/>
        </w:rPr>
        <w:t> </w:t>
      </w:r>
      <w:r w:rsidRPr="00C53771">
        <w:rPr>
          <w:b/>
          <w:bCs/>
          <w:shd w:val="clear" w:color="auto" w:fill="FFFFFF"/>
        </w:rPr>
        <w:t>библиотечного</w:t>
      </w:r>
      <w:r w:rsidRPr="00C53771">
        <w:rPr>
          <w:shd w:val="clear" w:color="auto" w:fill="FFFFFF"/>
        </w:rPr>
        <w:t> </w:t>
      </w:r>
      <w:r w:rsidRPr="00C53771">
        <w:rPr>
          <w:b/>
          <w:bCs/>
          <w:shd w:val="clear" w:color="auto" w:fill="FFFFFF"/>
        </w:rPr>
        <w:t>фонда</w:t>
      </w:r>
      <w:r w:rsidRPr="00C53771">
        <w:rPr>
          <w:shd w:val="clear" w:color="auto" w:fill="FFFFFF"/>
        </w:rPr>
        <w:t>» показывает интенсивность использования </w:t>
      </w:r>
      <w:r w:rsidRPr="00C53771">
        <w:rPr>
          <w:b/>
          <w:bCs/>
          <w:shd w:val="clear" w:color="auto" w:fill="FFFFFF"/>
        </w:rPr>
        <w:t>фонда</w:t>
      </w:r>
      <w:r w:rsidRPr="00C53771">
        <w:rPr>
          <w:shd w:val="clear" w:color="auto" w:fill="FFFFFF"/>
        </w:rPr>
        <w:t> читателями. В 2020 году на снижение показателей повлияли общие объективные причины: ограничение в деятельности библиотек в связи с карантином, уменьшение количества приобретенных книг. Но у каждой библиотеки своя "история". Разброс показателей в районе от 0,36 до 1,9 (при нормативе 1,5 - 2)</w:t>
      </w:r>
    </w:p>
    <w:tbl>
      <w:tblPr>
        <w:tblW w:w="8979" w:type="dxa"/>
        <w:tblInd w:w="96" w:type="dxa"/>
        <w:tblLook w:val="04A0"/>
      </w:tblPr>
      <w:tblGrid>
        <w:gridCol w:w="3414"/>
        <w:gridCol w:w="1065"/>
        <w:gridCol w:w="1500"/>
        <w:gridCol w:w="1500"/>
        <w:gridCol w:w="1500"/>
      </w:tblGrid>
      <w:tr w:rsidR="00634473" w:rsidRPr="00065DDA" w:rsidTr="00475496">
        <w:trPr>
          <w:trHeight w:val="5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DE" w:rsidRDefault="003708DE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8DE" w:rsidRDefault="003708DE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8DE" w:rsidRDefault="003708DE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3B7" w:rsidRDefault="007C43B7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3B7" w:rsidRDefault="007C43B7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473" w:rsidRPr="00B879CB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бращаемость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4473" w:rsidRPr="00065DDA" w:rsidTr="00475496">
        <w:trPr>
          <w:trHeight w:val="441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поселений и наименования библиотек на территории поселения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</w:tr>
      <w:tr w:rsidR="00634473" w:rsidRPr="00065DDA" w:rsidTr="00475496">
        <w:trPr>
          <w:trHeight w:val="600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норматива по обращаемости библиотечного </w:t>
            </w: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норматива по обращаемости библиотечного </w:t>
            </w: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норматива по обращаемости библиотечного </w:t>
            </w: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</w:t>
            </w:r>
          </w:p>
        </w:tc>
      </w:tr>
      <w:tr w:rsidR="00634473" w:rsidRPr="00065DDA" w:rsidTr="00475496">
        <w:trPr>
          <w:trHeight w:val="1356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2018 г. наз</w:t>
            </w:r>
            <w:proofErr w:type="gram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2019 г. наз</w:t>
            </w:r>
            <w:proofErr w:type="gram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2020 г. наз</w:t>
            </w:r>
            <w:proofErr w:type="gram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634473" w:rsidRPr="00065DDA" w:rsidTr="00475496">
        <w:trPr>
          <w:trHeight w:val="9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634473" w:rsidRPr="00065DDA" w:rsidTr="00475496">
        <w:trPr>
          <w:trHeight w:val="4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«Город Выборг»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634473" w:rsidRPr="00065DDA" w:rsidTr="00475496">
        <w:trPr>
          <w:trHeight w:val="73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«Высоцкое городское поселение»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1,33</w:t>
            </w:r>
          </w:p>
        </w:tc>
      </w:tr>
      <w:tr w:rsidR="00634473" w:rsidRPr="00065DDA" w:rsidTr="00475496">
        <w:trPr>
          <w:trHeight w:val="64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Гончаровское</w:t>
            </w:r>
            <w:proofErr w:type="spellEnd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- 6 библиотек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</w:tr>
      <w:tr w:rsidR="00634473" w:rsidRPr="00065DDA" w:rsidTr="00475496">
        <w:trPr>
          <w:trHeight w:val="72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Каменногорское</w:t>
            </w:r>
            <w:proofErr w:type="spellEnd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 - 5 библиотека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0,95</w:t>
            </w:r>
          </w:p>
        </w:tc>
      </w:tr>
      <w:tr w:rsidR="00634473" w:rsidRPr="00065DDA" w:rsidTr="00475496">
        <w:trPr>
          <w:trHeight w:val="5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«Красносельское сельское поселение»- 5 библиотек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</w:tr>
      <w:tr w:rsidR="00634473" w:rsidRPr="00065DDA" w:rsidTr="00475496">
        <w:trPr>
          <w:trHeight w:val="7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«Первомайское сельское поселение»-3 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</w:tr>
      <w:tr w:rsidR="00634473" w:rsidRPr="00065DDA" w:rsidTr="00475496">
        <w:trPr>
          <w:trHeight w:val="4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Полянское</w:t>
            </w:r>
            <w:proofErr w:type="spellEnd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поселение»-4 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</w:tr>
      <w:tr w:rsidR="00634473" w:rsidRPr="00065DDA" w:rsidTr="00475496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«Приморское городское поселение»-6 библиотек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634473" w:rsidRPr="00065DDA" w:rsidTr="00475496">
        <w:trPr>
          <w:trHeight w:val="4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«Рощинское городское поселение»-3 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634473" w:rsidRPr="00065DDA" w:rsidTr="00475496">
        <w:trPr>
          <w:trHeight w:val="4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Светогорское</w:t>
            </w:r>
            <w:proofErr w:type="spellEnd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поселение»-4 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</w:tr>
      <w:tr w:rsidR="00634473" w:rsidRPr="00065DDA" w:rsidTr="00475496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Селезневское</w:t>
            </w:r>
            <w:proofErr w:type="spellEnd"/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поселение»-3 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</w:tr>
      <w:tr w:rsidR="00634473" w:rsidRPr="00065DDA" w:rsidTr="0047549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«Советское городское поселение»-2 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</w:tr>
      <w:tr w:rsidR="00634473" w:rsidRPr="00065DDA" w:rsidTr="00475496">
        <w:trPr>
          <w:trHeight w:val="102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район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(1,5-2)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DA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73" w:rsidRPr="00065DDA" w:rsidRDefault="00634473" w:rsidP="00475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DDA">
              <w:rPr>
                <w:rFonts w:ascii="Calibri" w:eastAsia="Times New Roman" w:hAnsi="Calibri" w:cs="Calibri"/>
                <w:color w:val="000000"/>
                <w:lang w:eastAsia="ru-RU"/>
              </w:rPr>
              <w:t>1,29</w:t>
            </w:r>
          </w:p>
        </w:tc>
      </w:tr>
    </w:tbl>
    <w:p w:rsidR="00634473" w:rsidRDefault="00634473" w:rsidP="00634473">
      <w:pPr>
        <w:pStyle w:val="p3"/>
        <w:shd w:val="clear" w:color="auto" w:fill="FFFFFF"/>
        <w:spacing w:before="0" w:beforeAutospacing="0" w:after="0" w:afterAutospacing="0" w:line="334" w:lineRule="atLeast"/>
      </w:pPr>
    </w:p>
    <w:p w:rsidR="00634473" w:rsidRDefault="00634473" w:rsidP="003708D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53771">
        <w:t>Печатные издания составляют 98% от общего объема фонда соответстве</w:t>
      </w:r>
      <w:r w:rsidR="003708DE">
        <w:t xml:space="preserve">нно и книговыдача в приоритете </w:t>
      </w:r>
      <w:r w:rsidRPr="00C53771">
        <w:t xml:space="preserve">именно на традиционных носителях. </w:t>
      </w:r>
      <w:r w:rsidRPr="00C53771">
        <w:rPr>
          <w:bCs/>
          <w:shd w:val="clear" w:color="auto" w:fill="FFFFFF"/>
        </w:rPr>
        <w:t>Через</w:t>
      </w:r>
      <w:r w:rsidRPr="00C53771">
        <w:rPr>
          <w:shd w:val="clear" w:color="auto" w:fill="FFFFFF"/>
        </w:rPr>
        <w:t> сервис «</w:t>
      </w:r>
      <w:proofErr w:type="spellStart"/>
      <w:r w:rsidRPr="00C53771">
        <w:rPr>
          <w:b/>
          <w:bCs/>
          <w:shd w:val="clear" w:color="auto" w:fill="FFFFFF"/>
        </w:rPr>
        <w:t>ЛитРес</w:t>
      </w:r>
      <w:proofErr w:type="gramStart"/>
      <w:r w:rsidRPr="00C53771">
        <w:rPr>
          <w:shd w:val="clear" w:color="auto" w:fill="FFFFFF"/>
        </w:rPr>
        <w:t>:Б</w:t>
      </w:r>
      <w:proofErr w:type="gramEnd"/>
      <w:r w:rsidRPr="00C53771">
        <w:rPr>
          <w:shd w:val="clear" w:color="auto" w:fill="FFFFFF"/>
        </w:rPr>
        <w:t>иблиотека</w:t>
      </w:r>
      <w:proofErr w:type="spellEnd"/>
      <w:r w:rsidRPr="00C53771">
        <w:rPr>
          <w:shd w:val="clear" w:color="auto" w:fill="FFFFFF"/>
        </w:rPr>
        <w:t>» выдаются электронные и аудиокниги. Следует отметить ро</w:t>
      </w:r>
      <w:proofErr w:type="gramStart"/>
      <w:r w:rsidRPr="00C53771">
        <w:rPr>
          <w:shd w:val="clear" w:color="auto" w:fill="FFFFFF"/>
        </w:rPr>
        <w:t>ст спр</w:t>
      </w:r>
      <w:proofErr w:type="gramEnd"/>
      <w:r w:rsidRPr="00C53771">
        <w:rPr>
          <w:shd w:val="clear" w:color="auto" w:fill="FFFFFF"/>
        </w:rPr>
        <w:t>оса на аудиокниги.</w:t>
      </w:r>
    </w:p>
    <w:p w:rsidR="00C53771" w:rsidRPr="00C53771" w:rsidRDefault="00C53771" w:rsidP="00C53771">
      <w:pPr>
        <w:pStyle w:val="p3"/>
        <w:shd w:val="clear" w:color="auto" w:fill="FFFFFF"/>
        <w:spacing w:before="0" w:beforeAutospacing="0" w:after="0" w:afterAutospacing="0" w:line="334" w:lineRule="atLeast"/>
        <w:ind w:firstLine="567"/>
        <w:jc w:val="both"/>
        <w:rPr>
          <w:shd w:val="clear" w:color="auto" w:fill="FFFFFF"/>
        </w:rPr>
      </w:pPr>
    </w:p>
    <w:p w:rsidR="00634473" w:rsidRPr="003708DE" w:rsidRDefault="00634473" w:rsidP="00C53771">
      <w:pPr>
        <w:pStyle w:val="2"/>
        <w:rPr>
          <w:color w:val="auto"/>
        </w:rPr>
      </w:pPr>
      <w:bookmarkStart w:id="17" w:name="_Toc62059714"/>
      <w:r w:rsidRPr="003708DE">
        <w:rPr>
          <w:rFonts w:ascii="Arial" w:hAnsi="Arial" w:cs="Arial"/>
          <w:color w:val="auto"/>
          <w:sz w:val="16"/>
          <w:szCs w:val="16"/>
          <w:shd w:val="clear" w:color="auto" w:fill="FFFFFF"/>
        </w:rPr>
        <w:t>.</w:t>
      </w:r>
      <w:r w:rsidR="00C53771" w:rsidRPr="003708DE">
        <w:rPr>
          <w:color w:val="auto"/>
          <w:shd w:val="clear" w:color="auto" w:fill="FFFFFF"/>
        </w:rPr>
        <w:t xml:space="preserve"> </w:t>
      </w:r>
      <w:r w:rsidRPr="003708DE">
        <w:rPr>
          <w:color w:val="auto"/>
          <w:shd w:val="clear" w:color="auto" w:fill="FFFFFF"/>
        </w:rPr>
        <w:t>3.4</w:t>
      </w:r>
      <w:r w:rsidR="00B358A1" w:rsidRPr="003708DE">
        <w:rPr>
          <w:color w:val="auto"/>
          <w:shd w:val="clear" w:color="auto" w:fill="FFFFFF"/>
        </w:rPr>
        <w:t>.</w:t>
      </w:r>
      <w:r w:rsidRPr="003708DE">
        <w:rPr>
          <w:color w:val="auto"/>
          <w:shd w:val="clear" w:color="auto" w:fill="FFFFFF"/>
        </w:rPr>
        <w:t xml:space="preserve">  </w:t>
      </w:r>
      <w:r w:rsidRPr="003708DE">
        <w:rPr>
          <w:color w:val="auto"/>
        </w:rPr>
        <w:t>Финансирование комплектования (объемы, основные</w:t>
      </w:r>
      <w:r w:rsidRPr="003708DE">
        <w:rPr>
          <w:color w:val="auto"/>
          <w:spacing w:val="-21"/>
        </w:rPr>
        <w:t xml:space="preserve"> </w:t>
      </w:r>
      <w:r w:rsidRPr="003708DE">
        <w:rPr>
          <w:color w:val="auto"/>
        </w:rPr>
        <w:t>источники).</w:t>
      </w:r>
      <w:bookmarkEnd w:id="17"/>
    </w:p>
    <w:p w:rsidR="00634473" w:rsidRPr="003F6224" w:rsidRDefault="00634473" w:rsidP="00C53771">
      <w:pPr>
        <w:pStyle w:val="2"/>
      </w:pPr>
      <w:r w:rsidRPr="003F6224">
        <w:t xml:space="preserve">        </w:t>
      </w:r>
    </w:p>
    <w:p w:rsidR="008F5D69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24">
        <w:rPr>
          <w:rFonts w:ascii="Times New Roman" w:hAnsi="Times New Roman" w:cs="Times New Roman"/>
          <w:sz w:val="24"/>
          <w:szCs w:val="24"/>
        </w:rPr>
        <w:t>На комплектование от учредителей, из бюджетов других уровней, из собственных</w:t>
      </w:r>
      <w:r w:rsidR="003708DE">
        <w:rPr>
          <w:rFonts w:ascii="Times New Roman" w:hAnsi="Times New Roman" w:cs="Times New Roman"/>
          <w:sz w:val="24"/>
          <w:szCs w:val="24"/>
        </w:rPr>
        <w:t xml:space="preserve"> средств в 2020 году выделено </w:t>
      </w:r>
      <w:r w:rsidRPr="003F6224">
        <w:rPr>
          <w:rFonts w:ascii="Times New Roman" w:hAnsi="Times New Roman" w:cs="Times New Roman"/>
          <w:sz w:val="24"/>
          <w:szCs w:val="24"/>
        </w:rPr>
        <w:t>всего ассигнований</w:t>
      </w:r>
      <w:r w:rsidRPr="003F62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8F5D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F6224">
        <w:rPr>
          <w:rFonts w:ascii="Times New Roman" w:hAnsi="Times New Roman" w:cs="Times New Roman"/>
          <w:bCs/>
          <w:sz w:val="24"/>
          <w:szCs w:val="24"/>
        </w:rPr>
        <w:t xml:space="preserve">6 036 835,78  </w:t>
      </w:r>
      <w:r w:rsidRPr="003F62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рубля. </w:t>
      </w:r>
      <w:r w:rsidRPr="003F6224">
        <w:rPr>
          <w:rFonts w:ascii="Times New Roman" w:hAnsi="Times New Roman" w:cs="Times New Roman"/>
          <w:bCs/>
          <w:sz w:val="24"/>
          <w:szCs w:val="24"/>
        </w:rPr>
        <w:t xml:space="preserve"> На приобретение  печатной продукции потрачено  5 070 367,68 рублей, что на 563 654,32 меньше чем в 2019 </w:t>
      </w:r>
      <w:r w:rsidRPr="003F6224">
        <w:rPr>
          <w:rFonts w:ascii="Times New Roman" w:hAnsi="Times New Roman" w:cs="Times New Roman"/>
          <w:bCs/>
          <w:sz w:val="24"/>
          <w:szCs w:val="24"/>
        </w:rPr>
        <w:lastRenderedPageBreak/>
        <w:t>году.</w:t>
      </w:r>
      <w:r w:rsidRPr="003F62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F6224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3708DE">
        <w:rPr>
          <w:rFonts w:ascii="Times New Roman" w:hAnsi="Times New Roman" w:cs="Times New Roman"/>
          <w:sz w:val="24"/>
          <w:szCs w:val="24"/>
        </w:rPr>
        <w:t>ва поселения (</w:t>
      </w:r>
      <w:r w:rsidRPr="003F6224">
        <w:rPr>
          <w:rFonts w:ascii="Times New Roman" w:hAnsi="Times New Roman" w:cs="Times New Roman"/>
          <w:sz w:val="24"/>
          <w:szCs w:val="24"/>
        </w:rPr>
        <w:t xml:space="preserve">Приморское городское и Советское) не имели финансовой возможности на пополнение фонда. </w:t>
      </w:r>
      <w:proofErr w:type="gramEnd"/>
    </w:p>
    <w:p w:rsidR="00634473" w:rsidRPr="003F6224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24">
        <w:rPr>
          <w:rFonts w:ascii="Times New Roman" w:hAnsi="Times New Roman" w:cs="Times New Roman"/>
          <w:sz w:val="24"/>
          <w:szCs w:val="24"/>
        </w:rPr>
        <w:t>Источниками комплектования служат книготорговые организации, Почта России, безвозмездные пожертвования. Несмотря на то, что большое количество библиотек Выборгского района комплектуются только периодическими и принятыми в дар  изданиями, количество наименований журналов и газет уменьшилось во всех библиотеках. Основные причины закрытие изданий, переход электронный формат, доставка изданий альтернативными транспортными кампаниями.</w:t>
      </w:r>
    </w:p>
    <w:p w:rsidR="00634473" w:rsidRPr="005E08AF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24">
        <w:rPr>
          <w:rFonts w:ascii="Times New Roman" w:hAnsi="Times New Roman" w:cs="Times New Roman"/>
          <w:sz w:val="24"/>
          <w:szCs w:val="24"/>
        </w:rPr>
        <w:t>Возрос интерес пользователей к электронным и аудио книгам. Три библиотеки (</w:t>
      </w:r>
      <w:proofErr w:type="spellStart"/>
      <w:r w:rsidRPr="003F622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3F6224">
        <w:rPr>
          <w:rFonts w:ascii="Times New Roman" w:hAnsi="Times New Roman" w:cs="Times New Roman"/>
          <w:sz w:val="24"/>
          <w:szCs w:val="24"/>
        </w:rPr>
        <w:t xml:space="preserve"> библиотека, библиотека </w:t>
      </w:r>
      <w:proofErr w:type="spellStart"/>
      <w:r w:rsidRPr="003F6224">
        <w:rPr>
          <w:rFonts w:ascii="Times New Roman" w:hAnsi="Times New Roman" w:cs="Times New Roman"/>
          <w:sz w:val="24"/>
          <w:szCs w:val="24"/>
        </w:rPr>
        <w:t>А.Аалто</w:t>
      </w:r>
      <w:proofErr w:type="spellEnd"/>
      <w:r w:rsidRPr="003F6224">
        <w:rPr>
          <w:rFonts w:ascii="Times New Roman" w:hAnsi="Times New Roman" w:cs="Times New Roman"/>
          <w:sz w:val="24"/>
          <w:szCs w:val="24"/>
        </w:rPr>
        <w:t xml:space="preserve">, Высоцкая городская) активно использовали электронную библиотеку </w:t>
      </w:r>
      <w:r w:rsidR="008F5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6224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8F5D69">
        <w:rPr>
          <w:rFonts w:ascii="Times New Roman" w:hAnsi="Times New Roman" w:cs="Times New Roman"/>
          <w:sz w:val="24"/>
          <w:szCs w:val="24"/>
        </w:rPr>
        <w:t>»</w:t>
      </w:r>
      <w:r w:rsidRPr="003F6224">
        <w:rPr>
          <w:rFonts w:ascii="Times New Roman" w:hAnsi="Times New Roman" w:cs="Times New Roman"/>
          <w:sz w:val="24"/>
          <w:szCs w:val="24"/>
        </w:rPr>
        <w:t>. На приобретение электронных изданий израсходовано - 966 367,68 рублей.</w:t>
      </w:r>
      <w:r w:rsidRPr="005E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73" w:rsidRPr="00157CB2" w:rsidRDefault="00634473" w:rsidP="00634473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067300" cy="2453640"/>
            <wp:effectExtent l="19050" t="0" r="1905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4473" w:rsidRDefault="00634473" w:rsidP="0063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W w:w="9515" w:type="dxa"/>
        <w:tblInd w:w="93" w:type="dxa"/>
        <w:tblLayout w:type="fixed"/>
        <w:tblLook w:val="00A0"/>
      </w:tblPr>
      <w:tblGrid>
        <w:gridCol w:w="2565"/>
        <w:gridCol w:w="1276"/>
        <w:gridCol w:w="850"/>
        <w:gridCol w:w="993"/>
        <w:gridCol w:w="1277"/>
        <w:gridCol w:w="1135"/>
        <w:gridCol w:w="1419"/>
      </w:tblGrid>
      <w:tr w:rsidR="00634473" w:rsidTr="00475496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на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Внебюджетныесредства</w:t>
            </w:r>
            <w:proofErr w:type="spellEnd"/>
          </w:p>
        </w:tc>
      </w:tr>
      <w:tr w:rsidR="00634473" w:rsidTr="00475496">
        <w:trPr>
          <w:trHeight w:val="67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Средстваот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платных услуг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Другие источники</w:t>
            </w:r>
          </w:p>
        </w:tc>
      </w:tr>
      <w:tr w:rsidR="00634473" w:rsidTr="00475496">
        <w:trPr>
          <w:trHeight w:val="31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473" w:rsidRDefault="00634473" w:rsidP="0047549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5 634 022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42 000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998 500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4 419 766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880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42 292</w:t>
            </w:r>
          </w:p>
        </w:tc>
      </w:tr>
    </w:tbl>
    <w:p w:rsidR="00634473" w:rsidRDefault="00634473" w:rsidP="00634473"/>
    <w:p w:rsidR="003708DE" w:rsidRDefault="003708DE" w:rsidP="00634473">
      <w:pPr>
        <w:rPr>
          <w:rFonts w:ascii="Times New Roman" w:hAnsi="Times New Roman" w:cs="Times New Roman"/>
          <w:sz w:val="24"/>
          <w:szCs w:val="24"/>
        </w:rPr>
      </w:pPr>
    </w:p>
    <w:p w:rsidR="003708DE" w:rsidRDefault="003708DE" w:rsidP="00634473">
      <w:pPr>
        <w:rPr>
          <w:rFonts w:ascii="Times New Roman" w:hAnsi="Times New Roman" w:cs="Times New Roman"/>
          <w:sz w:val="24"/>
          <w:szCs w:val="24"/>
        </w:rPr>
      </w:pPr>
    </w:p>
    <w:p w:rsidR="003708DE" w:rsidRDefault="003708DE" w:rsidP="00634473">
      <w:pPr>
        <w:rPr>
          <w:rFonts w:ascii="Times New Roman" w:hAnsi="Times New Roman" w:cs="Times New Roman"/>
          <w:sz w:val="24"/>
          <w:szCs w:val="24"/>
        </w:rPr>
      </w:pPr>
    </w:p>
    <w:p w:rsidR="00634473" w:rsidRDefault="00634473" w:rsidP="0063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70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text" w:horzAnchor="margin" w:tblpY="85"/>
        <w:tblW w:w="9553" w:type="dxa"/>
        <w:tblLayout w:type="fixed"/>
        <w:tblLook w:val="00A0"/>
      </w:tblPr>
      <w:tblGrid>
        <w:gridCol w:w="1865"/>
        <w:gridCol w:w="1424"/>
        <w:gridCol w:w="854"/>
        <w:gridCol w:w="1564"/>
        <w:gridCol w:w="1282"/>
        <w:gridCol w:w="1140"/>
        <w:gridCol w:w="1424"/>
      </w:tblGrid>
      <w:tr w:rsidR="00634473" w:rsidTr="00475496">
        <w:trPr>
          <w:trHeight w:val="105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на район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Внебюджетныесредства</w:t>
            </w:r>
            <w:proofErr w:type="spellEnd"/>
          </w:p>
        </w:tc>
      </w:tr>
      <w:tr w:rsidR="00634473" w:rsidTr="00475496">
        <w:trPr>
          <w:trHeight w:val="649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73" w:rsidRDefault="00634473" w:rsidP="0047549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Средстваот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платных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34473" w:rsidRDefault="00634473" w:rsidP="0047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Другие источники</w:t>
            </w:r>
          </w:p>
        </w:tc>
      </w:tr>
      <w:tr w:rsidR="00634473" w:rsidTr="00475496">
        <w:trPr>
          <w:trHeight w:val="51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ИТОГО по району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6 036 835,78</w:t>
            </w:r>
          </w:p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1 620 000,00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4 368 121,18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473" w:rsidRDefault="00634473" w:rsidP="004754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48 714,60</w:t>
            </w:r>
          </w:p>
        </w:tc>
      </w:tr>
    </w:tbl>
    <w:p w:rsidR="00634473" w:rsidRDefault="00634473" w:rsidP="00634473">
      <w:pPr>
        <w:tabs>
          <w:tab w:val="left" w:pos="4111"/>
          <w:tab w:val="left" w:pos="4678"/>
        </w:tabs>
        <w:ind w:left="-284" w:right="-284" w:firstLine="426"/>
        <w:rPr>
          <w:rFonts w:ascii="Times New Roman" w:hAnsi="Times New Roman" w:cs="Times New Roman"/>
          <w:b/>
          <w:i/>
          <w:sz w:val="24"/>
        </w:rPr>
      </w:pPr>
    </w:p>
    <w:p w:rsidR="00634473" w:rsidRPr="003708DE" w:rsidRDefault="00634473" w:rsidP="00C53771">
      <w:pPr>
        <w:pStyle w:val="2"/>
        <w:rPr>
          <w:color w:val="auto"/>
        </w:rPr>
      </w:pPr>
      <w:bookmarkStart w:id="18" w:name="_Toc62059715"/>
      <w:r w:rsidRPr="003708DE">
        <w:rPr>
          <w:color w:val="auto"/>
        </w:rPr>
        <w:t>3.5</w:t>
      </w:r>
      <w:r w:rsidR="00B358A1" w:rsidRPr="003708DE">
        <w:rPr>
          <w:color w:val="auto"/>
        </w:rPr>
        <w:t>.</w:t>
      </w:r>
      <w:r w:rsidRPr="003708DE">
        <w:rPr>
          <w:color w:val="auto"/>
        </w:rPr>
        <w:t xml:space="preserve">  Обеспечение сохранности фондов</w:t>
      </w:r>
      <w:bookmarkEnd w:id="18"/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9CB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Библиотеки приобретают, сохраняют и предоставляют в общественное пользование документы разных типов. Обеспечение сохранности фонд</w:t>
      </w:r>
      <w:r w:rsidR="00C53771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— одна из основных функций и </w:t>
      </w:r>
      <w:r w:rsidRPr="00B879CB">
        <w:rPr>
          <w:rFonts w:ascii="Times New Roman" w:hAnsi="Times New Roman" w:cs="Times New Roman"/>
          <w:sz w:val="24"/>
          <w:szCs w:val="24"/>
        </w:rPr>
        <w:t xml:space="preserve">это непрерывный процесс. 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9CB">
        <w:rPr>
          <w:rFonts w:ascii="Times New Roman" w:hAnsi="Times New Roman" w:cs="Times New Roman"/>
          <w:sz w:val="24"/>
          <w:szCs w:val="24"/>
        </w:rPr>
        <w:t xml:space="preserve">Для обеспечения сохранности  во всех библиотеках имеются «Инструкции по учету и сохранности фонда», которая регламентирует эту работу. 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F4526">
        <w:rPr>
          <w:rFonts w:ascii="Times New Roman" w:hAnsi="Times New Roman" w:cs="Times New Roman"/>
          <w:sz w:val="24"/>
          <w:szCs w:val="24"/>
        </w:rPr>
        <w:t>библиотек</w:t>
      </w:r>
      <w:r w:rsidRPr="00E03556">
        <w:rPr>
          <w:rFonts w:ascii="Times New Roman" w:hAnsi="Times New Roman" w:cs="Times New Roman"/>
          <w:sz w:val="24"/>
          <w:szCs w:val="24"/>
        </w:rPr>
        <w:t>ах района</w:t>
      </w:r>
      <w:r w:rsidRPr="009F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стараются обеспечить</w:t>
      </w:r>
      <w:r w:rsidRPr="009F4526">
        <w:rPr>
          <w:rFonts w:ascii="Times New Roman" w:hAnsi="Times New Roman" w:cs="Times New Roman"/>
          <w:sz w:val="24"/>
          <w:szCs w:val="24"/>
        </w:rPr>
        <w:t xml:space="preserve"> максимально свободный доступ </w:t>
      </w:r>
      <w:proofErr w:type="gramStart"/>
      <w:r w:rsidRPr="009F4526"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 w:rsidRPr="009F4526">
        <w:rPr>
          <w:rFonts w:ascii="Times New Roman" w:hAnsi="Times New Roman" w:cs="Times New Roman"/>
          <w:sz w:val="24"/>
          <w:szCs w:val="24"/>
        </w:rPr>
        <w:t xml:space="preserve"> к фондам</w:t>
      </w:r>
      <w:r>
        <w:rPr>
          <w:rFonts w:ascii="Times New Roman" w:hAnsi="Times New Roman" w:cs="Times New Roman"/>
          <w:sz w:val="24"/>
          <w:szCs w:val="24"/>
        </w:rPr>
        <w:t xml:space="preserve"> исходя из предложенных условий. Несмотря на это проблема размещения фонда является актуальной в той или иной мере для всех библиотек. Регулярно,  раз в месяц, проводятся санитарные дни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фондов.</w:t>
      </w:r>
    </w:p>
    <w:p w:rsidR="00634473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Реставрировать и переплетать издания имеет возможность и необходимость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А.Аалто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Pr="00D57D0A">
        <w:rPr>
          <w:rFonts w:ascii="Times New Roman" w:hAnsi="Times New Roman" w:cs="Times New Roman"/>
          <w:sz w:val="24"/>
          <w:szCs w:val="24"/>
        </w:rPr>
        <w:t>восстановлено 550 экземпляров книг</w:t>
      </w:r>
      <w:r>
        <w:rPr>
          <w:rFonts w:ascii="Times New Roman" w:hAnsi="Times New Roman" w:cs="Times New Roman"/>
          <w:sz w:val="24"/>
          <w:szCs w:val="24"/>
        </w:rPr>
        <w:t>, переплетено 38 подшивок газет.</w:t>
      </w:r>
    </w:p>
    <w:p w:rsidR="00634473" w:rsidRPr="00547770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7770">
        <w:rPr>
          <w:rFonts w:ascii="Times New Roman" w:hAnsi="Times New Roman" w:cs="Times New Roman"/>
          <w:sz w:val="24"/>
          <w:szCs w:val="24"/>
        </w:rPr>
        <w:t xml:space="preserve"> библиотеках начата проверка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7770">
        <w:rPr>
          <w:rFonts w:ascii="Times New Roman" w:hAnsi="Times New Roman" w:cs="Times New Roman"/>
          <w:sz w:val="24"/>
          <w:szCs w:val="24"/>
        </w:rPr>
        <w:t>инвентаризация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7770">
        <w:rPr>
          <w:rFonts w:ascii="Times New Roman" w:hAnsi="Times New Roman" w:cs="Times New Roman"/>
          <w:sz w:val="24"/>
          <w:szCs w:val="24"/>
        </w:rPr>
        <w:t xml:space="preserve"> фонда.</w:t>
      </w:r>
      <w:r>
        <w:rPr>
          <w:rFonts w:ascii="Times New Roman" w:hAnsi="Times New Roman" w:cs="Times New Roman"/>
          <w:sz w:val="24"/>
          <w:szCs w:val="24"/>
        </w:rPr>
        <w:t xml:space="preserve"> В 9 библиотеках в 2020 проверка закончена. Недостача составила 367 экземпляров.</w:t>
      </w:r>
    </w:p>
    <w:p w:rsidR="008F5D69" w:rsidRDefault="00634473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57D0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связи карантинными мероприятиями </w:t>
      </w:r>
      <w:r w:rsidRPr="00D57D0A">
        <w:rPr>
          <w:rFonts w:ascii="Times New Roman" w:hAnsi="Times New Roman" w:cs="Times New Roman"/>
          <w:sz w:val="24"/>
          <w:szCs w:val="24"/>
        </w:rPr>
        <w:t>особое внимание уделяется работе с книгами</w:t>
      </w:r>
      <w:r>
        <w:rPr>
          <w:rFonts w:ascii="Times New Roman" w:hAnsi="Times New Roman" w:cs="Times New Roman"/>
          <w:sz w:val="24"/>
          <w:szCs w:val="24"/>
        </w:rPr>
        <w:t>. Библиотеки</w:t>
      </w:r>
      <w:r w:rsidRPr="00D57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организовывают работу с «условно зараженными»</w:t>
      </w:r>
      <w:r w:rsidRPr="00D57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книгами в соответствии </w:t>
      </w:r>
      <w:r w:rsidRPr="00D57D0A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57D0A">
        <w:rPr>
          <w:rFonts w:ascii="Times New Roman" w:hAnsi="Times New Roman" w:cs="Times New Roman"/>
          <w:sz w:val="24"/>
          <w:szCs w:val="24"/>
        </w:rPr>
        <w:t xml:space="preserve"> из РГБ</w:t>
      </w:r>
      <w:r>
        <w:rPr>
          <w:rFonts w:ascii="Times New Roman" w:hAnsi="Times New Roman" w:cs="Times New Roman"/>
          <w:sz w:val="24"/>
          <w:szCs w:val="24"/>
        </w:rPr>
        <w:t xml:space="preserve"> и РБА.</w:t>
      </w:r>
    </w:p>
    <w:p w:rsidR="00634473" w:rsidRDefault="008F5D69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библиотекой б</w:t>
      </w:r>
      <w:r w:rsidR="00634473">
        <w:rPr>
          <w:rFonts w:ascii="Times New Roman" w:hAnsi="Times New Roman" w:cs="Times New Roman"/>
          <w:sz w:val="24"/>
          <w:szCs w:val="24"/>
        </w:rPr>
        <w:t>ыла разработана</w:t>
      </w:r>
      <w:r w:rsidR="00634473" w:rsidRPr="00D57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4473" w:rsidRPr="00D57D0A">
        <w:rPr>
          <w:rFonts w:ascii="Times New Roman" w:hAnsi="Times New Roman" w:cs="Times New Roman"/>
          <w:sz w:val="24"/>
          <w:szCs w:val="24"/>
        </w:rPr>
        <w:t xml:space="preserve">нструкция «О </w:t>
      </w:r>
      <w:proofErr w:type="gramStart"/>
      <w:r w:rsidR="00634473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="00634473">
        <w:rPr>
          <w:rFonts w:ascii="Times New Roman" w:hAnsi="Times New Roman" w:cs="Times New Roman"/>
          <w:sz w:val="24"/>
          <w:szCs w:val="24"/>
        </w:rPr>
        <w:t xml:space="preserve"> с книгами на карантине» по </w:t>
      </w:r>
      <w:proofErr w:type="gramStart"/>
      <w:r w:rsidR="0063447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34473">
        <w:rPr>
          <w:rFonts w:ascii="Times New Roman" w:hAnsi="Times New Roman" w:cs="Times New Roman"/>
          <w:sz w:val="24"/>
          <w:szCs w:val="24"/>
        </w:rPr>
        <w:t xml:space="preserve">  </w:t>
      </w:r>
      <w:r w:rsidR="00634473" w:rsidRPr="00D57D0A">
        <w:rPr>
          <w:rFonts w:ascii="Times New Roman" w:hAnsi="Times New Roman" w:cs="Times New Roman"/>
          <w:sz w:val="24"/>
          <w:szCs w:val="24"/>
        </w:rPr>
        <w:t>приём и выдача литературы раз</w:t>
      </w:r>
      <w:r w:rsidR="00634473">
        <w:rPr>
          <w:rFonts w:ascii="Times New Roman" w:hAnsi="Times New Roman" w:cs="Times New Roman"/>
          <w:sz w:val="24"/>
          <w:szCs w:val="24"/>
        </w:rPr>
        <w:t>делены.</w:t>
      </w:r>
      <w:r w:rsidR="00634473" w:rsidRPr="00D57D0A">
        <w:rPr>
          <w:rFonts w:ascii="Times New Roman" w:hAnsi="Times New Roman" w:cs="Times New Roman"/>
          <w:sz w:val="24"/>
          <w:szCs w:val="24"/>
        </w:rPr>
        <w:t xml:space="preserve"> В</w:t>
      </w:r>
      <w:r w:rsidR="00634473">
        <w:rPr>
          <w:rFonts w:ascii="Times New Roman" w:hAnsi="Times New Roman" w:cs="Times New Roman"/>
          <w:sz w:val="24"/>
          <w:szCs w:val="24"/>
        </w:rPr>
        <w:t>ыделены помещения</w:t>
      </w:r>
      <w:r w:rsidR="00634473" w:rsidRPr="00D57D0A">
        <w:rPr>
          <w:rFonts w:ascii="Times New Roman" w:hAnsi="Times New Roman" w:cs="Times New Roman"/>
          <w:sz w:val="24"/>
          <w:szCs w:val="24"/>
        </w:rPr>
        <w:t xml:space="preserve"> для выдерживания </w:t>
      </w:r>
      <w:r w:rsidR="00634473">
        <w:rPr>
          <w:rFonts w:ascii="Times New Roman" w:hAnsi="Times New Roman" w:cs="Times New Roman"/>
          <w:sz w:val="24"/>
          <w:szCs w:val="24"/>
        </w:rPr>
        <w:t xml:space="preserve">возвращенных от читателей </w:t>
      </w:r>
      <w:r w:rsidR="00634473" w:rsidRPr="00D57D0A">
        <w:rPr>
          <w:rFonts w:ascii="Times New Roman" w:hAnsi="Times New Roman" w:cs="Times New Roman"/>
          <w:sz w:val="24"/>
          <w:szCs w:val="24"/>
        </w:rPr>
        <w:t xml:space="preserve">книг на карантине в течение 5 дней. Все стеллажи обрабатываются специальным </w:t>
      </w:r>
      <w:r w:rsidR="00634473">
        <w:rPr>
          <w:rFonts w:ascii="Times New Roman" w:hAnsi="Times New Roman" w:cs="Times New Roman"/>
          <w:sz w:val="24"/>
          <w:szCs w:val="24"/>
        </w:rPr>
        <w:t xml:space="preserve">дезинфицирующим </w:t>
      </w:r>
      <w:r w:rsidR="00C53771">
        <w:rPr>
          <w:rFonts w:ascii="Times New Roman" w:hAnsi="Times New Roman" w:cs="Times New Roman"/>
          <w:sz w:val="24"/>
          <w:szCs w:val="24"/>
        </w:rPr>
        <w:t>раствором.</w:t>
      </w:r>
    </w:p>
    <w:p w:rsidR="00634473" w:rsidRPr="003708DE" w:rsidRDefault="00634473" w:rsidP="00C53771">
      <w:pPr>
        <w:pStyle w:val="2"/>
        <w:rPr>
          <w:color w:val="auto"/>
        </w:rPr>
      </w:pPr>
      <w:bookmarkStart w:id="19" w:name="_Toc62059716"/>
      <w:r w:rsidRPr="003708DE">
        <w:rPr>
          <w:color w:val="auto"/>
        </w:rPr>
        <w:t>3.6</w:t>
      </w:r>
      <w:r w:rsidR="00B358A1" w:rsidRPr="003708DE">
        <w:rPr>
          <w:color w:val="auto"/>
        </w:rPr>
        <w:t>.</w:t>
      </w:r>
      <w:r w:rsidRPr="003708DE">
        <w:rPr>
          <w:color w:val="auto"/>
        </w:rPr>
        <w:t xml:space="preserve"> Краткие выводы по подразделу. Основные тенденции в формировании и использовании</w:t>
      </w:r>
      <w:r w:rsidRPr="003708DE">
        <w:rPr>
          <w:color w:val="auto"/>
          <w:spacing w:val="-7"/>
        </w:rPr>
        <w:t xml:space="preserve"> </w:t>
      </w:r>
      <w:r w:rsidRPr="003708DE">
        <w:rPr>
          <w:color w:val="auto"/>
        </w:rPr>
        <w:t>фондов.</w:t>
      </w:r>
      <w:bookmarkEnd w:id="19"/>
    </w:p>
    <w:p w:rsidR="00634473" w:rsidRPr="00E86087" w:rsidRDefault="008F5D69" w:rsidP="003708DE">
      <w:pPr>
        <w:tabs>
          <w:tab w:val="left" w:pos="0"/>
          <w:tab w:val="left" w:pos="567"/>
          <w:tab w:val="left" w:pos="1340"/>
          <w:tab w:val="left" w:pos="7674"/>
        </w:tabs>
        <w:spacing w:line="240" w:lineRule="auto"/>
        <w:ind w:right="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473" w:rsidRPr="00E86087">
        <w:rPr>
          <w:rFonts w:ascii="Times New Roman" w:hAnsi="Times New Roman" w:cs="Times New Roman"/>
          <w:sz w:val="24"/>
          <w:szCs w:val="24"/>
        </w:rPr>
        <w:t>.  Электронная книга, аудиокнига становится все более полноценной составляющей библиотечного фонда. Просветительская работа о возможностях использования электронных книг среди пользователей старшего поколения.</w:t>
      </w:r>
    </w:p>
    <w:p w:rsidR="00634473" w:rsidRPr="00E86087" w:rsidRDefault="008F5D69" w:rsidP="003708DE">
      <w:pPr>
        <w:tabs>
          <w:tab w:val="left" w:pos="0"/>
          <w:tab w:val="left" w:pos="567"/>
          <w:tab w:val="left" w:pos="1340"/>
          <w:tab w:val="left" w:pos="7674"/>
        </w:tabs>
        <w:spacing w:line="240" w:lineRule="auto"/>
        <w:ind w:right="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473" w:rsidRPr="00E86087">
        <w:rPr>
          <w:rFonts w:ascii="Times New Roman" w:hAnsi="Times New Roman" w:cs="Times New Roman"/>
          <w:sz w:val="24"/>
          <w:szCs w:val="24"/>
        </w:rPr>
        <w:t>. Сводный каталог Выборгского района активно пополняется. Необходимо привлечь все библиотеки с целью создания единого информационного пространства.</w:t>
      </w:r>
    </w:p>
    <w:p w:rsidR="00634473" w:rsidRPr="00C53771" w:rsidRDefault="008F5D69" w:rsidP="003708DE">
      <w:pPr>
        <w:tabs>
          <w:tab w:val="left" w:pos="0"/>
          <w:tab w:val="left" w:pos="567"/>
          <w:tab w:val="left" w:pos="1340"/>
          <w:tab w:val="left" w:pos="7674"/>
        </w:tabs>
        <w:spacing w:line="240" w:lineRule="auto"/>
        <w:ind w:right="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473" w:rsidRPr="00E86087">
        <w:rPr>
          <w:rFonts w:ascii="Times New Roman" w:hAnsi="Times New Roman" w:cs="Times New Roman"/>
          <w:sz w:val="24"/>
          <w:szCs w:val="24"/>
        </w:rPr>
        <w:t xml:space="preserve">. С каждым годом для библиотек становится все меньше доступных периодических изданий в печатном виде. Невозможно приобрести весь ассортимент книжной продукции. </w:t>
      </w:r>
      <w:r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="00634473" w:rsidRPr="00E86087">
        <w:rPr>
          <w:rFonts w:ascii="Times New Roman" w:hAnsi="Times New Roman" w:cs="Times New Roman"/>
          <w:sz w:val="24"/>
          <w:szCs w:val="24"/>
        </w:rPr>
        <w:t xml:space="preserve">ЭБС </w:t>
      </w:r>
      <w:r w:rsidR="00634473" w:rsidRPr="00C53771">
        <w:rPr>
          <w:rFonts w:ascii="Times New Roman" w:hAnsi="Times New Roman" w:cs="Times New Roman"/>
          <w:sz w:val="24"/>
          <w:szCs w:val="24"/>
        </w:rPr>
        <w:t>(</w:t>
      </w:r>
      <w:r w:rsidR="00634473"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коллекция электронных версий книг, журналов, статей и пр.) </w:t>
      </w:r>
      <w:proofErr w:type="gramStart"/>
      <w:r w:rsidR="00634473"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>-и</w:t>
      </w:r>
      <w:proofErr w:type="gramEnd"/>
      <w:r w:rsidR="00634473"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нформационное будущее для всех библиотек</w:t>
      </w:r>
      <w:r w:rsidRPr="00C53771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на данный момент, стоимость доступа к ресурсам высокая.</w:t>
      </w:r>
    </w:p>
    <w:p w:rsidR="002D149F" w:rsidRPr="003708DE" w:rsidRDefault="002D149F" w:rsidP="00C53771">
      <w:pPr>
        <w:pStyle w:val="1"/>
        <w:rPr>
          <w:color w:val="auto"/>
        </w:rPr>
      </w:pPr>
      <w:bookmarkStart w:id="20" w:name="_Toc62059717"/>
      <w:r w:rsidRPr="003708DE">
        <w:rPr>
          <w:color w:val="auto"/>
        </w:rPr>
        <w:lastRenderedPageBreak/>
        <w:t>4. Информатизация библиотек, предоставление доступа пользователей</w:t>
      </w:r>
      <w:r w:rsidR="00C53771" w:rsidRPr="003708DE">
        <w:rPr>
          <w:color w:val="auto"/>
        </w:rPr>
        <w:t xml:space="preserve"> </w:t>
      </w:r>
      <w:r w:rsidRPr="003708DE">
        <w:rPr>
          <w:rFonts w:ascii="Times New Roman" w:hAnsi="Times New Roman" w:cs="Times New Roman"/>
          <w:color w:val="auto"/>
          <w:szCs w:val="24"/>
        </w:rPr>
        <w:t>к электронным и сетевым ресурсам</w:t>
      </w:r>
      <w:bookmarkEnd w:id="20"/>
    </w:p>
    <w:p w:rsidR="002D149F" w:rsidRPr="00F32691" w:rsidRDefault="002D149F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91">
        <w:rPr>
          <w:rFonts w:ascii="Times New Roman" w:hAnsi="Times New Roman" w:cs="Times New Roman"/>
          <w:sz w:val="24"/>
          <w:szCs w:val="24"/>
        </w:rPr>
        <w:t xml:space="preserve"> Информатизация и автоматизация библиотечных процессов – одно из важнейших условий повышения эффективности и качества библиотечного обслуживания. Основой информатизации является обеспечение библиотек компьютерной техникой, лицензионными программными продуктами, способных ускорить выполнение библиотечных технологических процессов, а также создание рабочих и пользовательских мест, подключённых к локальным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691">
        <w:rPr>
          <w:rFonts w:ascii="Times New Roman" w:hAnsi="Times New Roman" w:cs="Times New Roman"/>
          <w:sz w:val="24"/>
          <w:szCs w:val="24"/>
        </w:rPr>
        <w:t xml:space="preserve">нтернет сетям.  </w:t>
      </w:r>
    </w:p>
    <w:p w:rsidR="002D149F" w:rsidRPr="003708DE" w:rsidRDefault="002D149F" w:rsidP="00C53771">
      <w:pPr>
        <w:pStyle w:val="2"/>
        <w:rPr>
          <w:color w:val="auto"/>
        </w:rPr>
      </w:pPr>
      <w:bookmarkStart w:id="21" w:name="_Toc62059718"/>
      <w:r w:rsidRPr="003708DE">
        <w:rPr>
          <w:color w:val="auto"/>
        </w:rPr>
        <w:t>4.1. Электронная каталогизация:</w:t>
      </w:r>
      <w:bookmarkEnd w:id="21"/>
      <w:r w:rsidRPr="003708DE">
        <w:rPr>
          <w:color w:val="auto"/>
        </w:rPr>
        <w:t xml:space="preserve"> </w:t>
      </w:r>
    </w:p>
    <w:p w:rsidR="002D149F" w:rsidRPr="00F32691" w:rsidRDefault="002D149F" w:rsidP="002D149F">
      <w:pPr>
        <w:pStyle w:val="Default"/>
      </w:pPr>
    </w:p>
    <w:p w:rsidR="002D149F" w:rsidRPr="00F32691" w:rsidRDefault="002D149F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91">
        <w:rPr>
          <w:rFonts w:ascii="Times New Roman" w:hAnsi="Times New Roman" w:cs="Times New Roman"/>
          <w:sz w:val="24"/>
          <w:szCs w:val="24"/>
        </w:rPr>
        <w:t xml:space="preserve">В настоящее время электронные каталоги в Выборгском районе сформированы и активно ведутся в двух библиотеках: </w:t>
      </w:r>
      <w:proofErr w:type="spellStart"/>
      <w:r w:rsidRPr="00F3269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32691">
        <w:rPr>
          <w:rFonts w:ascii="Times New Roman" w:hAnsi="Times New Roman" w:cs="Times New Roman"/>
          <w:sz w:val="24"/>
          <w:szCs w:val="24"/>
        </w:rPr>
        <w:t xml:space="preserve"> библиотека и библиотека А. </w:t>
      </w:r>
      <w:proofErr w:type="spellStart"/>
      <w:r w:rsidRPr="00F32691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F32691">
        <w:rPr>
          <w:rFonts w:ascii="Times New Roman" w:hAnsi="Times New Roman" w:cs="Times New Roman"/>
          <w:sz w:val="24"/>
          <w:szCs w:val="24"/>
        </w:rPr>
        <w:t>, при этом используется автоматизированная библиотечная информационная система (АБИС)  «Ирбис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32691">
        <w:rPr>
          <w:rFonts w:ascii="Times New Roman" w:hAnsi="Times New Roman" w:cs="Times New Roman"/>
          <w:sz w:val="24"/>
          <w:szCs w:val="24"/>
        </w:rPr>
        <w:t>». Совокупный объем электронного каталога муниципальных библиотек – 543325 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691">
        <w:rPr>
          <w:rFonts w:ascii="Times New Roman" w:hAnsi="Times New Roman" w:cs="Times New Roman"/>
          <w:sz w:val="24"/>
          <w:szCs w:val="24"/>
        </w:rPr>
        <w:t>(увеличение на 2,9%)., из них объем электронных каталогов, доступных в Интернете – 507852 записи (увеличение на 3%).</w:t>
      </w:r>
    </w:p>
    <w:p w:rsidR="002D149F" w:rsidRPr="00F32691" w:rsidRDefault="002D149F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91">
        <w:rPr>
          <w:rFonts w:ascii="Times New Roman" w:hAnsi="Times New Roman" w:cs="Times New Roman"/>
          <w:sz w:val="24"/>
          <w:szCs w:val="24"/>
        </w:rPr>
        <w:t>Состояние ретроспективной конверсии (перевод имеющихся карточных каталогов и картотек в электронный каталог):  МБУК "</w:t>
      </w:r>
      <w:proofErr w:type="spellStart"/>
      <w:r w:rsidRPr="00F3269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32691">
        <w:rPr>
          <w:rFonts w:ascii="Times New Roman" w:hAnsi="Times New Roman" w:cs="Times New Roman"/>
          <w:sz w:val="24"/>
          <w:szCs w:val="24"/>
        </w:rPr>
        <w:t xml:space="preserve"> библиотека МО "Выборгский район" Ленинградской области" - 100%, МАУК "Библиотека А. </w:t>
      </w:r>
      <w:proofErr w:type="spellStart"/>
      <w:r w:rsidRPr="00F32691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F32691">
        <w:rPr>
          <w:rFonts w:ascii="Times New Roman" w:hAnsi="Times New Roman" w:cs="Times New Roman"/>
          <w:sz w:val="24"/>
          <w:szCs w:val="24"/>
        </w:rPr>
        <w:t>" -100%.</w:t>
      </w:r>
    </w:p>
    <w:p w:rsidR="002D149F" w:rsidRPr="00F32691" w:rsidRDefault="002D149F" w:rsidP="003708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691">
        <w:rPr>
          <w:rFonts w:ascii="Times New Roman" w:hAnsi="Times New Roman" w:cs="Times New Roman"/>
          <w:sz w:val="24"/>
          <w:szCs w:val="24"/>
        </w:rPr>
        <w:t xml:space="preserve">29 библиотек района участвуют в работе по созданию регионального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2691">
        <w:rPr>
          <w:rFonts w:ascii="Times New Roman" w:hAnsi="Times New Roman" w:cs="Times New Roman"/>
          <w:sz w:val="24"/>
          <w:szCs w:val="24"/>
        </w:rPr>
        <w:t>водного электронного каталога, по итогам 2020 года в нем имеется 85 673 записи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175E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% от общего </w:t>
      </w:r>
      <w:r w:rsidRPr="00353209">
        <w:rPr>
          <w:rFonts w:ascii="Times New Roman" w:hAnsi="Times New Roman" w:cs="Times New Roman"/>
          <w:sz w:val="24"/>
          <w:szCs w:val="24"/>
        </w:rPr>
        <w:t>библиотечного фонда Выборгского района</w:t>
      </w:r>
      <w:r w:rsidRPr="00F32691">
        <w:rPr>
          <w:rFonts w:ascii="Times New Roman" w:hAnsi="Times New Roman" w:cs="Times New Roman"/>
          <w:sz w:val="24"/>
          <w:szCs w:val="24"/>
        </w:rPr>
        <w:t xml:space="preserve"> (увеличение</w:t>
      </w:r>
      <w:r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F3269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691">
        <w:rPr>
          <w:rFonts w:ascii="Times New Roman" w:hAnsi="Times New Roman" w:cs="Times New Roman"/>
          <w:sz w:val="24"/>
          <w:szCs w:val="24"/>
        </w:rPr>
        <w:t>36 898 записей, или на 76%), при этом используется технология заимствования записей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орпоративн</w:t>
      </w:r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информационно-библиотечная системы (Сводный каталог Сетевого издания «</w:t>
      </w:r>
      <w:proofErr w:type="spellStart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Openforyou</w:t>
      </w:r>
      <w:proofErr w:type="spellEnd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» («Открыт для тебя»)), создаваемой совместными</w:t>
      </w:r>
      <w:proofErr w:type="gramEnd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усилиям</w:t>
      </w:r>
      <w:proofErr w:type="gramStart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 ООО</w:t>
      </w:r>
      <w:proofErr w:type="gramEnd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«</w:t>
      </w:r>
      <w:proofErr w:type="spellStart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ЭйВиДи-систем</w:t>
      </w:r>
      <w:proofErr w:type="spellEnd"/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» и библиотеками-участницами. В течени</w:t>
      </w:r>
      <w:r w:rsidR="006175E0"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</w:t>
      </w:r>
      <w:r w:rsidRPr="00F326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года к этой работе присоединились 9 библиотек, самыми активными яв</w:t>
      </w:r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ляются: </w:t>
      </w:r>
      <w:proofErr w:type="gram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Высоцкая городская библиотека,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Рощинская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детская библиотека, 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Светогорская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городская библиотека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Лесогорская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поселковая библиотека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Селезневская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сельская библиотека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Кондратьевская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сельская библиотека, библиотека п. Красносельское,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Лосевская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сельская библиотека,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Барышевская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сельская библиотека,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Житковская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библиотека, Библиотека п. Ленинское, Библиотека п. Первомайское и </w:t>
      </w:r>
      <w:proofErr w:type="spellStart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Лесогорская</w:t>
      </w:r>
      <w:proofErr w:type="spellEnd"/>
      <w:r w:rsidRPr="003532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поселковая библиотека.</w:t>
      </w:r>
      <w:proofErr w:type="gramEnd"/>
    </w:p>
    <w:p w:rsidR="002D149F" w:rsidRPr="003708DE" w:rsidRDefault="002D149F" w:rsidP="00C53771">
      <w:pPr>
        <w:pStyle w:val="2"/>
        <w:rPr>
          <w:color w:val="auto"/>
        </w:rPr>
      </w:pPr>
      <w:bookmarkStart w:id="22" w:name="_Toc62059719"/>
      <w:r w:rsidRPr="003708DE">
        <w:rPr>
          <w:color w:val="auto"/>
        </w:rPr>
        <w:t>4.2. Оцифровка документов библиотечного фонда муниципальных библиотек:</w:t>
      </w:r>
      <w:bookmarkEnd w:id="22"/>
    </w:p>
    <w:p w:rsidR="002D149F" w:rsidRPr="00F32691" w:rsidRDefault="002D149F" w:rsidP="00C53771">
      <w:pPr>
        <w:pStyle w:val="2"/>
      </w:pPr>
    </w:p>
    <w:p w:rsidR="002D149F" w:rsidRPr="00F32691" w:rsidRDefault="002D149F" w:rsidP="00C53771">
      <w:pPr>
        <w:pStyle w:val="Default"/>
        <w:ind w:firstLine="567"/>
        <w:rPr>
          <w:bCs/>
        </w:rPr>
      </w:pPr>
      <w:proofErr w:type="gramStart"/>
      <w:r w:rsidRPr="00952894">
        <w:rPr>
          <w:bCs/>
        </w:rPr>
        <w:t>Общий объем электронной (цифровой) библиотеки</w:t>
      </w:r>
      <w:r w:rsidR="006175E0">
        <w:rPr>
          <w:bCs/>
        </w:rPr>
        <w:t xml:space="preserve">, созданных в библиотек А. </w:t>
      </w:r>
      <w:proofErr w:type="spellStart"/>
      <w:r w:rsidR="006175E0">
        <w:rPr>
          <w:bCs/>
        </w:rPr>
        <w:t>Аалто</w:t>
      </w:r>
      <w:proofErr w:type="spellEnd"/>
      <w:r w:rsidR="006175E0">
        <w:rPr>
          <w:bCs/>
        </w:rPr>
        <w:t xml:space="preserve"> </w:t>
      </w:r>
      <w:r w:rsidRPr="00952894">
        <w:rPr>
          <w:bCs/>
        </w:rPr>
        <w:t xml:space="preserve"> на конец 2020 года составляет 12 919 единиц, </w:t>
      </w:r>
      <w:r w:rsidRPr="00952894">
        <w:t xml:space="preserve"> из них документов в открытом доступе – 12 919.</w:t>
      </w:r>
      <w:proofErr w:type="gramEnd"/>
    </w:p>
    <w:p w:rsidR="002D149F" w:rsidRPr="00F32691" w:rsidRDefault="002D149F" w:rsidP="002D149F">
      <w:pPr>
        <w:pStyle w:val="Default"/>
      </w:pPr>
    </w:p>
    <w:p w:rsidR="002D149F" w:rsidRPr="003708DE" w:rsidRDefault="002D149F" w:rsidP="00C53771">
      <w:pPr>
        <w:pStyle w:val="2"/>
        <w:rPr>
          <w:color w:val="auto"/>
        </w:rPr>
      </w:pPr>
      <w:bookmarkStart w:id="23" w:name="_Toc62059720"/>
      <w:r w:rsidRPr="003708DE">
        <w:rPr>
          <w:color w:val="auto"/>
        </w:rPr>
        <w:t>4.3. Представительство муниципальных библиотек в сети Интернет:</w:t>
      </w:r>
      <w:bookmarkEnd w:id="23"/>
      <w:r w:rsidRPr="003708DE">
        <w:rPr>
          <w:color w:val="auto"/>
        </w:rPr>
        <w:t xml:space="preserve"> </w:t>
      </w:r>
    </w:p>
    <w:p w:rsidR="002D149F" w:rsidRPr="00F32691" w:rsidRDefault="002D149F" w:rsidP="003708DE">
      <w:pPr>
        <w:pStyle w:val="2"/>
        <w:spacing w:line="240" w:lineRule="auto"/>
      </w:pPr>
    </w:p>
    <w:p w:rsidR="002D149F" w:rsidRPr="00F32691" w:rsidRDefault="002D149F" w:rsidP="003708DE">
      <w:pPr>
        <w:pStyle w:val="Default"/>
        <w:ind w:firstLine="567"/>
        <w:jc w:val="both"/>
      </w:pPr>
      <w:r w:rsidRPr="00F32691">
        <w:t>Общее число библиотек, имеющих широкополосный доступ в Интернет, в Выборгском районе – 39,</w:t>
      </w:r>
      <w:r>
        <w:t xml:space="preserve"> </w:t>
      </w:r>
      <w:r w:rsidRPr="00F32691">
        <w:t xml:space="preserve">из них зону </w:t>
      </w:r>
      <w:proofErr w:type="spellStart"/>
      <w:r w:rsidRPr="00F32691">
        <w:rPr>
          <w:lang w:val="en-US"/>
        </w:rPr>
        <w:t>Wi</w:t>
      </w:r>
      <w:proofErr w:type="spellEnd"/>
      <w:r w:rsidRPr="00F32691">
        <w:t>-</w:t>
      </w:r>
      <w:proofErr w:type="spellStart"/>
      <w:r w:rsidRPr="00F32691">
        <w:rPr>
          <w:lang w:val="en-US"/>
        </w:rPr>
        <w:t>Fi</w:t>
      </w:r>
      <w:proofErr w:type="spellEnd"/>
      <w:r w:rsidRPr="00F32691">
        <w:t xml:space="preserve"> имеют 23 библиотеки.</w:t>
      </w:r>
    </w:p>
    <w:p w:rsidR="002D149F" w:rsidRPr="00F32691" w:rsidRDefault="002D149F" w:rsidP="003708DE">
      <w:pPr>
        <w:pStyle w:val="Default"/>
        <w:ind w:firstLine="567"/>
        <w:jc w:val="both"/>
      </w:pPr>
      <w:r w:rsidRPr="00F32691">
        <w:t>Компьютерные места для пользователей с выходом в Интернет имеются в 15 библиотеках (30 посадочных мест).</w:t>
      </w:r>
    </w:p>
    <w:p w:rsidR="002D149F" w:rsidRPr="00F32691" w:rsidRDefault="002D149F" w:rsidP="003708DE">
      <w:pPr>
        <w:pStyle w:val="Default"/>
        <w:ind w:firstLine="567"/>
        <w:jc w:val="both"/>
      </w:pPr>
    </w:p>
    <w:p w:rsidR="002D149F" w:rsidRPr="00F32691" w:rsidRDefault="002D149F" w:rsidP="003708DE">
      <w:pPr>
        <w:pStyle w:val="Default"/>
        <w:ind w:firstLine="567"/>
        <w:jc w:val="both"/>
      </w:pPr>
      <w:proofErr w:type="gramStart"/>
      <w:r>
        <w:t>Собственными</w:t>
      </w:r>
      <w:proofErr w:type="gramEnd"/>
      <w:r>
        <w:t xml:space="preserve"> </w:t>
      </w:r>
      <w:proofErr w:type="spellStart"/>
      <w:r>
        <w:t>в</w:t>
      </w:r>
      <w:r w:rsidRPr="00F32691">
        <w:t>еб-сайт</w:t>
      </w:r>
      <w:r>
        <w:t>ами</w:t>
      </w:r>
      <w:proofErr w:type="spellEnd"/>
      <w:r w:rsidRPr="00F32691">
        <w:t xml:space="preserve"> </w:t>
      </w:r>
      <w:r>
        <w:t xml:space="preserve">располагают 3 библиотеки: </w:t>
      </w:r>
      <w:r w:rsidRPr="005E1AF0">
        <w:t>Высоцкая городская библиотека</w:t>
      </w:r>
      <w:r>
        <w:t xml:space="preserve">, </w:t>
      </w:r>
      <w:r w:rsidRPr="005E1AF0">
        <w:t xml:space="preserve">МАУК «Библиотека </w:t>
      </w:r>
      <w:proofErr w:type="spellStart"/>
      <w:r w:rsidRPr="005E1AF0">
        <w:t>А.Аалто</w:t>
      </w:r>
      <w:proofErr w:type="spellEnd"/>
      <w:r w:rsidRPr="005E1AF0">
        <w:t>»</w:t>
      </w:r>
      <w:r>
        <w:t xml:space="preserve"> и </w:t>
      </w:r>
      <w:proofErr w:type="spellStart"/>
      <w:r>
        <w:t>Межпоселенческая</w:t>
      </w:r>
      <w:proofErr w:type="spellEnd"/>
      <w:r>
        <w:t xml:space="preserve"> библиотека МО </w:t>
      </w:r>
      <w:r>
        <w:lastRenderedPageBreak/>
        <w:t>"Выборгский район" Ленинградской области,</w:t>
      </w:r>
      <w:r w:rsidRPr="00F32691">
        <w:t xml:space="preserve"> отдельные </w:t>
      </w:r>
      <w:proofErr w:type="spellStart"/>
      <w:proofErr w:type="gramStart"/>
      <w:r w:rsidRPr="00F32691">
        <w:t>интернет-страницы</w:t>
      </w:r>
      <w:proofErr w:type="spellEnd"/>
      <w:proofErr w:type="gramEnd"/>
      <w:r w:rsidRPr="00F32691">
        <w:t xml:space="preserve"> </w:t>
      </w:r>
      <w:r w:rsidRPr="005E1AF0">
        <w:t xml:space="preserve">на </w:t>
      </w:r>
      <w:proofErr w:type="spellStart"/>
      <w:r w:rsidRPr="005E1AF0">
        <w:t>веб-сайтах</w:t>
      </w:r>
      <w:proofErr w:type="spellEnd"/>
      <w:r w:rsidRPr="005E1AF0">
        <w:t xml:space="preserve"> имеются в 9 библиотеках,</w:t>
      </w:r>
      <w:r>
        <w:t xml:space="preserve"> </w:t>
      </w:r>
      <w:proofErr w:type="spellStart"/>
      <w:r w:rsidRPr="00F32691">
        <w:t>аккаунты</w:t>
      </w:r>
      <w:proofErr w:type="spellEnd"/>
      <w:r w:rsidRPr="00F32691">
        <w:t>/группы в социальных сетях – в 3</w:t>
      </w:r>
      <w:r>
        <w:t>7</w:t>
      </w:r>
      <w:r w:rsidRPr="00F32691">
        <w:t xml:space="preserve">  библиотеках.</w:t>
      </w:r>
    </w:p>
    <w:p w:rsidR="002D149F" w:rsidRPr="00F32691" w:rsidRDefault="002D149F" w:rsidP="003708DE">
      <w:pPr>
        <w:pStyle w:val="Default"/>
        <w:ind w:firstLine="567"/>
        <w:jc w:val="both"/>
        <w:rPr>
          <w:b/>
          <w:bCs/>
        </w:rPr>
      </w:pPr>
      <w:r w:rsidRPr="00F32691">
        <w:t xml:space="preserve">Количество пользователей (подписчиков, участников групп) </w:t>
      </w:r>
      <w:proofErr w:type="spellStart"/>
      <w:r w:rsidRPr="00F32691">
        <w:t>аккаунтов</w:t>
      </w:r>
      <w:proofErr w:type="spellEnd"/>
      <w:r w:rsidRPr="00F32691">
        <w:t xml:space="preserve"> библиотек в социальных сетях в разрезе библиотек поселений – </w:t>
      </w:r>
      <w:r>
        <w:t>4</w:t>
      </w:r>
      <w:r w:rsidRPr="00F32691">
        <w:t> </w:t>
      </w:r>
      <w:r>
        <w:t>695</w:t>
      </w:r>
      <w:r w:rsidRPr="00F32691">
        <w:t>,</w:t>
      </w:r>
      <w:r w:rsidR="006175E0">
        <w:t xml:space="preserve"> </w:t>
      </w:r>
      <w:r w:rsidRPr="00F32691">
        <w:t xml:space="preserve">города </w:t>
      </w:r>
      <w:r>
        <w:t xml:space="preserve"> Выборга </w:t>
      </w:r>
      <w:r w:rsidRPr="00F32691">
        <w:t>– 9 392,</w:t>
      </w:r>
      <w:r>
        <w:t xml:space="preserve"> </w:t>
      </w:r>
      <w:r w:rsidRPr="00F32691">
        <w:t xml:space="preserve"> </w:t>
      </w:r>
      <w:r>
        <w:t>Выборгского</w:t>
      </w:r>
      <w:r w:rsidRPr="00F32691">
        <w:t xml:space="preserve"> района в целом </w:t>
      </w:r>
      <w:r>
        <w:t>-</w:t>
      </w:r>
      <w:r w:rsidRPr="00F32691">
        <w:t xml:space="preserve"> 1</w:t>
      </w:r>
      <w:r>
        <w:t>4</w:t>
      </w:r>
      <w:r w:rsidRPr="00F32691">
        <w:t> 0</w:t>
      </w:r>
      <w:r>
        <w:t>87</w:t>
      </w:r>
      <w:r w:rsidRPr="00F32691">
        <w:t xml:space="preserve"> </w:t>
      </w:r>
      <w:r>
        <w:t>подписчиков</w:t>
      </w:r>
      <w:r w:rsidRPr="00F32691">
        <w:t>.</w:t>
      </w:r>
      <w:r>
        <w:t xml:space="preserve"> </w:t>
      </w:r>
      <w:r w:rsidRPr="00D5788B">
        <w:t xml:space="preserve">Самыми активными </w:t>
      </w:r>
      <w:r w:rsidRPr="009A108C">
        <w:t xml:space="preserve"> в </w:t>
      </w:r>
      <w:proofErr w:type="spellStart"/>
      <w:r w:rsidRPr="009A108C">
        <w:t>соцсети</w:t>
      </w:r>
      <w:proofErr w:type="spellEnd"/>
      <w:r w:rsidRPr="009A108C">
        <w:t xml:space="preserve"> </w:t>
      </w:r>
      <w:r>
        <w:t>«</w:t>
      </w:r>
      <w:proofErr w:type="spellStart"/>
      <w:r w:rsidRPr="00D5788B">
        <w:t>Вконтакте</w:t>
      </w:r>
      <w:proofErr w:type="spellEnd"/>
      <w:r>
        <w:t>»</w:t>
      </w:r>
      <w:r w:rsidRPr="00D5788B">
        <w:t xml:space="preserve"> являются:</w:t>
      </w:r>
      <w:r>
        <w:t xml:space="preserve"> </w:t>
      </w:r>
      <w:r w:rsidRPr="005E1AF0">
        <w:t xml:space="preserve">МАУК «Библиотека </w:t>
      </w:r>
      <w:proofErr w:type="spellStart"/>
      <w:r w:rsidRPr="005E1AF0">
        <w:t>А.Аалто</w:t>
      </w:r>
      <w:proofErr w:type="spellEnd"/>
      <w:r w:rsidRPr="005E1AF0">
        <w:t>»</w:t>
      </w:r>
      <w:r>
        <w:t xml:space="preserve"> (6 681)</w:t>
      </w:r>
      <w:r w:rsidR="006175E0">
        <w:t>,</w:t>
      </w:r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МО "Выборгский район" Ленинградской области (2 711)</w:t>
      </w:r>
      <w:r w:rsidR="006175E0">
        <w:t>,</w:t>
      </w:r>
      <w:r w:rsidR="006175E0" w:rsidRPr="006175E0">
        <w:t xml:space="preserve"> </w:t>
      </w:r>
      <w:r w:rsidR="006175E0" w:rsidRPr="007336B5">
        <w:t>Первомайская сельская библиотека</w:t>
      </w:r>
      <w:r w:rsidR="006175E0">
        <w:t xml:space="preserve"> (1 162 подписчиков).</w:t>
      </w:r>
      <w:r>
        <w:t xml:space="preserve"> </w:t>
      </w:r>
      <w:r w:rsidRPr="00952894">
        <w:t>По сравнению с прошлым годом</w:t>
      </w:r>
      <w:r>
        <w:t xml:space="preserve"> общее количество подписчиков и участников групп увеличилось на 48%.</w:t>
      </w:r>
    </w:p>
    <w:p w:rsidR="002D149F" w:rsidRPr="00F32691" w:rsidRDefault="002D149F" w:rsidP="002D149F">
      <w:pPr>
        <w:pStyle w:val="Default"/>
      </w:pPr>
    </w:p>
    <w:p w:rsidR="00D73102" w:rsidRPr="003708DE" w:rsidRDefault="002D149F" w:rsidP="00C53771">
      <w:pPr>
        <w:pStyle w:val="2"/>
        <w:rPr>
          <w:color w:val="auto"/>
        </w:rPr>
      </w:pPr>
      <w:bookmarkStart w:id="24" w:name="_Toc62059721"/>
      <w:r w:rsidRPr="003708DE">
        <w:rPr>
          <w:color w:val="auto"/>
        </w:rPr>
        <w:t>4.4. Предоставление виртуальных услуг и сервисов</w:t>
      </w:r>
      <w:bookmarkEnd w:id="24"/>
    </w:p>
    <w:p w:rsidR="002D149F" w:rsidRPr="00F32691" w:rsidRDefault="002D149F" w:rsidP="00C53771">
      <w:pPr>
        <w:pStyle w:val="2"/>
      </w:pPr>
      <w:r w:rsidRPr="00F32691">
        <w:t xml:space="preserve"> </w:t>
      </w:r>
    </w:p>
    <w:p w:rsidR="002D149F" w:rsidRPr="00F32691" w:rsidRDefault="002D149F" w:rsidP="00C5377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виртуальных услуг и сервисов стало одним из важнейших 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библиотек района. </w:t>
      </w:r>
      <w:proofErr w:type="gramStart"/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сайтах </w:t>
      </w:r>
      <w:r w:rsidRPr="00F32691">
        <w:rPr>
          <w:rFonts w:ascii="Times New Roman" w:hAnsi="Times New Roman" w:cs="Times New Roman"/>
          <w:sz w:val="24"/>
          <w:szCs w:val="24"/>
        </w:rPr>
        <w:t>МБУК "</w:t>
      </w:r>
      <w:proofErr w:type="spellStart"/>
      <w:r w:rsidRPr="00F3269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32691">
        <w:rPr>
          <w:rFonts w:ascii="Times New Roman" w:hAnsi="Times New Roman" w:cs="Times New Roman"/>
          <w:sz w:val="24"/>
          <w:szCs w:val="24"/>
        </w:rPr>
        <w:t xml:space="preserve"> библиотека МО "Выборгский район" Ленинградской области", МАУК "Библиотека А. </w:t>
      </w:r>
      <w:proofErr w:type="spellStart"/>
      <w:r w:rsidRPr="00F32691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F32691">
        <w:rPr>
          <w:rFonts w:ascii="Times New Roman" w:hAnsi="Times New Roman" w:cs="Times New Roman"/>
          <w:sz w:val="24"/>
          <w:szCs w:val="24"/>
        </w:rPr>
        <w:t>"</w:t>
      </w:r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размещены электронный каталог, работают </w:t>
      </w:r>
      <w:proofErr w:type="spellStart"/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онлайн-услуги</w:t>
      </w:r>
      <w:proofErr w:type="spellEnd"/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"Продление книг", "Виртуальная справка ", "Вопрос библиографу", "Вопрос краеведу", "Бронирование (заказ) изданий". </w:t>
      </w:r>
      <w:proofErr w:type="gramEnd"/>
    </w:p>
    <w:p w:rsidR="002D149F" w:rsidRPr="00F32691" w:rsidRDefault="002D149F" w:rsidP="00C5377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поступает и выполняется много запросов пользователей по электронной почте и в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иальных </w:t>
      </w:r>
      <w:r w:rsidRPr="00F32691"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8A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предоставляемых виртуальных услуг за период 2018-2020г. возрос более чем на 53%.</w:t>
      </w:r>
    </w:p>
    <w:p w:rsidR="002D149F" w:rsidRPr="00F32691" w:rsidRDefault="002D149F" w:rsidP="002D149F">
      <w:pPr>
        <w:pStyle w:val="Default"/>
        <w:rPr>
          <w:b/>
          <w:bCs/>
        </w:rPr>
      </w:pPr>
    </w:p>
    <w:p w:rsidR="002D149F" w:rsidRPr="003708DE" w:rsidRDefault="002D149F" w:rsidP="00C53771">
      <w:pPr>
        <w:pStyle w:val="2"/>
        <w:rPr>
          <w:color w:val="auto"/>
        </w:rPr>
      </w:pPr>
      <w:bookmarkStart w:id="25" w:name="_Toc62059722"/>
      <w:r w:rsidRPr="003708DE">
        <w:rPr>
          <w:color w:val="auto"/>
        </w:rPr>
        <w:t>4.5</w:t>
      </w:r>
      <w:r w:rsidR="00B358A1" w:rsidRPr="003708DE">
        <w:rPr>
          <w:color w:val="auto"/>
        </w:rPr>
        <w:t>.</w:t>
      </w:r>
      <w:r w:rsidRPr="003708DE">
        <w:rPr>
          <w:color w:val="auto"/>
        </w:rPr>
        <w:t xml:space="preserve"> Состояние компьютерного парка библиотек</w:t>
      </w:r>
      <w:bookmarkEnd w:id="25"/>
      <w:r w:rsidRPr="003708DE">
        <w:rPr>
          <w:color w:val="auto"/>
        </w:rPr>
        <w:t xml:space="preserve"> </w:t>
      </w:r>
    </w:p>
    <w:p w:rsidR="002D149F" w:rsidRPr="00F32691" w:rsidRDefault="002D149F" w:rsidP="002D149F">
      <w:pPr>
        <w:pStyle w:val="Default"/>
        <w:rPr>
          <w:b/>
          <w:bCs/>
        </w:rPr>
      </w:pPr>
    </w:p>
    <w:p w:rsidR="002D149F" w:rsidRPr="00F32691" w:rsidRDefault="002D149F" w:rsidP="00C53771">
      <w:pPr>
        <w:pStyle w:val="Default"/>
        <w:ind w:firstLine="567"/>
        <w:jc w:val="both"/>
        <w:rPr>
          <w:bCs/>
        </w:rPr>
      </w:pPr>
      <w:r w:rsidRPr="00F32691">
        <w:rPr>
          <w:bCs/>
        </w:rPr>
        <w:t xml:space="preserve">Общее количество компьютеров в библиотеках района составляет 201 единицу, из них в поселениях района – 98 и в библиотеках Выборга – 103. </w:t>
      </w:r>
    </w:p>
    <w:p w:rsidR="002D149F" w:rsidRPr="00F32691" w:rsidRDefault="002D149F" w:rsidP="00C53771">
      <w:pPr>
        <w:pStyle w:val="Default"/>
        <w:ind w:firstLine="567"/>
        <w:jc w:val="both"/>
      </w:pPr>
      <w:r>
        <w:t>«</w:t>
      </w:r>
      <w:r w:rsidRPr="00F32691">
        <w:t>Возраст» компьютерного парка муниципальных библиотек</w:t>
      </w:r>
      <w:proofErr w:type="gramStart"/>
      <w:r w:rsidRPr="00F32691">
        <w:t xml:space="preserve"> :</w:t>
      </w:r>
      <w:proofErr w:type="gramEnd"/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>- до 3 лет  - 22,</w:t>
      </w:r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>- до 5 лет  - 17,</w:t>
      </w:r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>- до 7 лет  - 52,</w:t>
      </w:r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>- более 7 лет – 11</w:t>
      </w:r>
      <w:r>
        <w:t>0</w:t>
      </w:r>
      <w:r w:rsidRPr="00F32691">
        <w:t xml:space="preserve"> единиц.</w:t>
      </w:r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 xml:space="preserve">Техника для оцифровки фонда имеется в 2 библиотеках – в библиотеке </w:t>
      </w:r>
      <w:proofErr w:type="spellStart"/>
      <w:r w:rsidRPr="00F32691">
        <w:t>А.Аалто</w:t>
      </w:r>
      <w:proofErr w:type="spellEnd"/>
      <w:r w:rsidRPr="00F32691">
        <w:t xml:space="preserve"> – 1  </w:t>
      </w:r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 xml:space="preserve"> и МБУК "</w:t>
      </w:r>
      <w:proofErr w:type="spellStart"/>
      <w:r w:rsidRPr="00F32691">
        <w:t>Межпоселенческая</w:t>
      </w:r>
      <w:proofErr w:type="spellEnd"/>
      <w:r w:rsidRPr="00F32691">
        <w:t xml:space="preserve"> библиотека муниципального образования </w:t>
      </w:r>
    </w:p>
    <w:p w:rsidR="00D73102" w:rsidRDefault="002D149F" w:rsidP="00C53771">
      <w:pPr>
        <w:pStyle w:val="Default"/>
        <w:ind w:firstLine="567"/>
        <w:jc w:val="both"/>
      </w:pPr>
      <w:r w:rsidRPr="00F32691">
        <w:t>"Выборгский район" Ленинградской области" - 1 (</w:t>
      </w:r>
      <w:proofErr w:type="gramStart"/>
      <w:r w:rsidRPr="00F32691">
        <w:t>закуплена</w:t>
      </w:r>
      <w:proofErr w:type="gramEnd"/>
      <w:r w:rsidRPr="00F32691">
        <w:t xml:space="preserve"> в конце декабря 2020 года, персонал проходит обучение работе на ней).</w:t>
      </w:r>
      <w:r>
        <w:t xml:space="preserve"> </w:t>
      </w:r>
    </w:p>
    <w:p w:rsidR="002D149F" w:rsidRPr="00F32691" w:rsidRDefault="002D149F" w:rsidP="00C53771">
      <w:pPr>
        <w:pStyle w:val="Default"/>
        <w:ind w:firstLine="567"/>
        <w:jc w:val="both"/>
      </w:pPr>
      <w:r>
        <w:t xml:space="preserve">В 1 квартале 2021 года в </w:t>
      </w:r>
      <w:r w:rsidRPr="00F32691">
        <w:t>МБУК</w:t>
      </w:r>
      <w:r>
        <w:t xml:space="preserve"> </w:t>
      </w:r>
      <w:r w:rsidRPr="00F32691">
        <w:t>"</w:t>
      </w:r>
      <w:proofErr w:type="spellStart"/>
      <w:r w:rsidRPr="00F32691">
        <w:t>Межпоселенческая</w:t>
      </w:r>
      <w:proofErr w:type="spellEnd"/>
      <w:r w:rsidRPr="00F32691">
        <w:t xml:space="preserve"> библиотека муниципального образования</w:t>
      </w:r>
      <w:r>
        <w:t xml:space="preserve"> </w:t>
      </w:r>
      <w:r w:rsidRPr="00F32691">
        <w:t>"Выборгский район" Ленинградской области"</w:t>
      </w:r>
      <w:r>
        <w:t xml:space="preserve"> планируется обновление </w:t>
      </w:r>
      <w:r w:rsidRPr="00C178C7">
        <w:rPr>
          <w:rStyle w:val="ad"/>
          <w:i w:val="0"/>
        </w:rPr>
        <w:t>САБ ИРБИС</w:t>
      </w:r>
      <w:r>
        <w:rPr>
          <w:rStyle w:val="ad"/>
          <w:i w:val="0"/>
        </w:rPr>
        <w:t xml:space="preserve"> до версии 2019.1 (ИРБИС 64+), где появится возможность размещения полнотекстовых документов.</w:t>
      </w:r>
    </w:p>
    <w:p w:rsidR="002D149F" w:rsidRDefault="002D149F" w:rsidP="002D149F">
      <w:pPr>
        <w:pStyle w:val="Default"/>
      </w:pPr>
    </w:p>
    <w:p w:rsidR="00D73102" w:rsidRDefault="00D73102" w:rsidP="00C53771">
      <w:pPr>
        <w:pStyle w:val="2"/>
      </w:pPr>
      <w:r>
        <w:t xml:space="preserve">  </w:t>
      </w:r>
      <w:bookmarkStart w:id="26" w:name="_Toc62059723"/>
      <w:r w:rsidRPr="003708DE">
        <w:rPr>
          <w:color w:val="auto"/>
        </w:rPr>
        <w:t>4.6</w:t>
      </w:r>
      <w:r w:rsidR="00B358A1" w:rsidRPr="003708DE">
        <w:rPr>
          <w:color w:val="auto"/>
        </w:rPr>
        <w:t>.</w:t>
      </w:r>
      <w:r w:rsidRPr="003708DE">
        <w:rPr>
          <w:color w:val="auto"/>
        </w:rPr>
        <w:t xml:space="preserve"> Краткие выводы по подразделу. Основные тенденции в формировании и использовании</w:t>
      </w:r>
      <w:r w:rsidRPr="003708DE">
        <w:rPr>
          <w:color w:val="auto"/>
          <w:spacing w:val="-7"/>
        </w:rPr>
        <w:t xml:space="preserve"> </w:t>
      </w:r>
      <w:r w:rsidRPr="003708DE">
        <w:rPr>
          <w:color w:val="auto"/>
        </w:rPr>
        <w:t>фондов.</w:t>
      </w:r>
      <w:bookmarkEnd w:id="26"/>
    </w:p>
    <w:p w:rsidR="00D73102" w:rsidRPr="00F32691" w:rsidRDefault="00D73102" w:rsidP="002D149F">
      <w:pPr>
        <w:pStyle w:val="Default"/>
      </w:pPr>
    </w:p>
    <w:p w:rsidR="002D149F" w:rsidRPr="00F32691" w:rsidRDefault="00D73102" w:rsidP="00C53771">
      <w:pPr>
        <w:pStyle w:val="Default"/>
        <w:ind w:firstLine="567"/>
        <w:jc w:val="both"/>
      </w:pPr>
      <w:r>
        <w:t xml:space="preserve">1. </w:t>
      </w:r>
      <w:r w:rsidR="002D149F" w:rsidRPr="00F32691">
        <w:t>Техническая оснащенность и технологическое развитие библиотек района в настоящее время являются недостаточными для решения поставленных перед ними задач. В первую очередь это касается следующих вопросов:</w:t>
      </w:r>
    </w:p>
    <w:p w:rsidR="002D149F" w:rsidRPr="00F32691" w:rsidRDefault="002D149F" w:rsidP="00C53771">
      <w:pPr>
        <w:pStyle w:val="Default"/>
        <w:ind w:firstLine="567"/>
        <w:jc w:val="both"/>
      </w:pPr>
      <w:proofErr w:type="gramStart"/>
      <w:r w:rsidRPr="00F32691">
        <w:t xml:space="preserve">- несвоевременная и недостаточная </w:t>
      </w:r>
      <w:proofErr w:type="spellStart"/>
      <w:r w:rsidRPr="00F32691">
        <w:t>обновляемость</w:t>
      </w:r>
      <w:proofErr w:type="spellEnd"/>
      <w:r w:rsidRPr="00F32691">
        <w:t xml:space="preserve"> машинного парка, особенно в библиотеках поселений;</w:t>
      </w:r>
      <w:proofErr w:type="gramEnd"/>
    </w:p>
    <w:p w:rsidR="002D149F" w:rsidRPr="00F32691" w:rsidRDefault="002D149F" w:rsidP="00C53771">
      <w:pPr>
        <w:pStyle w:val="Default"/>
        <w:ind w:firstLine="567"/>
        <w:jc w:val="both"/>
      </w:pPr>
      <w:r w:rsidRPr="00F32691">
        <w:t>- недостаток финансирования поселений подключения библиотек к сети Интернет</w:t>
      </w:r>
      <w:r>
        <w:t xml:space="preserve"> (для комфортной работы </w:t>
      </w:r>
      <w:proofErr w:type="gramStart"/>
      <w:r>
        <w:t>требуется не менее 20-30 Мбит/сек</w:t>
      </w:r>
      <w:proofErr w:type="gramEnd"/>
      <w:r>
        <w:t xml:space="preserve">). </w:t>
      </w:r>
    </w:p>
    <w:p w:rsidR="002D149F" w:rsidRPr="00F32691" w:rsidRDefault="00D73102" w:rsidP="00C53771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2. </w:t>
      </w:r>
      <w:r w:rsidR="002D149F" w:rsidRPr="00F32691">
        <w:rPr>
          <w:bCs/>
        </w:rPr>
        <w:t xml:space="preserve">Также </w:t>
      </w:r>
      <w:r w:rsidR="002D149F" w:rsidRPr="00C178C7">
        <w:rPr>
          <w:rStyle w:val="ad"/>
          <w:i w:val="0"/>
        </w:rPr>
        <w:t xml:space="preserve">фактором, сдерживающим развитие, является отсутствие единой программы развития САБ ИРБИС и отсутствие единой для всех организаций культуры платформы для проведения </w:t>
      </w:r>
      <w:proofErr w:type="spellStart"/>
      <w:r w:rsidR="002D149F" w:rsidRPr="00C178C7">
        <w:rPr>
          <w:rStyle w:val="ad"/>
          <w:i w:val="0"/>
        </w:rPr>
        <w:t>онлайн-мероприятий</w:t>
      </w:r>
      <w:proofErr w:type="spellEnd"/>
      <w:r w:rsidR="002D149F" w:rsidRPr="00C178C7">
        <w:rPr>
          <w:rStyle w:val="ad"/>
          <w:i w:val="0"/>
        </w:rPr>
        <w:t>.</w:t>
      </w:r>
    </w:p>
    <w:p w:rsidR="002D149F" w:rsidRPr="00F32691" w:rsidRDefault="002D149F" w:rsidP="002D149F">
      <w:pPr>
        <w:pStyle w:val="Default"/>
      </w:pPr>
    </w:p>
    <w:p w:rsidR="0057675D" w:rsidRPr="003708DE" w:rsidRDefault="0057675D" w:rsidP="00B358A1">
      <w:pPr>
        <w:pStyle w:val="1"/>
        <w:rPr>
          <w:color w:val="auto"/>
        </w:rPr>
      </w:pPr>
      <w:bookmarkStart w:id="27" w:name="_Toc62059724"/>
      <w:r w:rsidRPr="003708DE">
        <w:rPr>
          <w:color w:val="auto"/>
        </w:rPr>
        <w:t>5. Организация и содержание библиотечного обслуживания пользователей</w:t>
      </w:r>
      <w:bookmarkEnd w:id="27"/>
    </w:p>
    <w:p w:rsidR="0057675D" w:rsidRPr="0057675D" w:rsidRDefault="0057675D" w:rsidP="00984F41">
      <w:pPr>
        <w:widowControl w:val="0"/>
        <w:tabs>
          <w:tab w:val="left" w:pos="0"/>
          <w:tab w:val="left" w:pos="567"/>
          <w:tab w:val="left" w:pos="10206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57675D">
        <w:rPr>
          <w:rFonts w:ascii="Times New Roman" w:eastAsia="Times New Roman" w:hAnsi="Times New Roman" w:cs="Times New Roman"/>
          <w:b/>
          <w:spacing w:val="4"/>
          <w:sz w:val="24"/>
          <w:szCs w:val="20"/>
        </w:rPr>
        <w:t>Год памяти и славы. Год Победителей в Ленинградской области</w:t>
      </w:r>
    </w:p>
    <w:p w:rsidR="0057675D" w:rsidRPr="0057675D" w:rsidRDefault="0057675D" w:rsidP="00984F41">
      <w:pPr>
        <w:widowControl w:val="0"/>
        <w:tabs>
          <w:tab w:val="left" w:pos="0"/>
          <w:tab w:val="left" w:pos="567"/>
          <w:tab w:val="left" w:pos="1020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библиотека Выборгского района с 2018 года – организатор акции «Война. Победа. Память» в поддержку всероссийского движения «Бессмертный полк». Сотрудники библиотеки помогают всем желающим разместить информацию о своих родственниках – бойцах Великой Отечественной, тружениках тыла, жителях блокадного Ленинграда, детях войны – на официальном сайте движения «Бессмертный полк», бесплатно сканируют фотографии, помогают в поиске информации о бойцах </w:t>
      </w:r>
      <w:proofErr w:type="gram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в</w:t>
      </w:r>
      <w:proofErr w:type="gram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открытых 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интернет-источниках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. Деятельность продолжалась и в период удаленной работы.</w:t>
      </w:r>
    </w:p>
    <w:p w:rsidR="0057675D" w:rsidRPr="0057675D" w:rsidRDefault="0057675D" w:rsidP="00984F41">
      <w:pPr>
        <w:widowControl w:val="0"/>
        <w:tabs>
          <w:tab w:val="left" w:pos="0"/>
          <w:tab w:val="left" w:pos="567"/>
          <w:tab w:val="left" w:pos="1020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К 75-летию Победы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библиотека и библиотека А.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- участники районного проекта «Фотопанно "Бессмертный полк"». Библиотекари сканировали фотографии фронтовиков для создания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фотомозаики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>, установленной в Выборге ко Дню Победы.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В библиотеках поселения проводились книжные и художественные выставки, посвященные разным периодам войны. В социальных сетях – виртуальные выставки и обзоры литературы, викторины. В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онлайн-формате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библиотекой представлен цикл «Гимн городу-герою» - виртуальные путешествия в города-герои Советского Союза; Приморской городской библиотекой –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видеорассказы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«О малоизвестных фактах и символах Великой Отечественной войны». </w:t>
      </w:r>
      <w:proofErr w:type="gramStart"/>
      <w:r w:rsidRPr="0057675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Дню Победы в группе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библиотеки  в рамках проекта «Русский музей: виртуальный филиал»  состоялась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онлайн-трансляция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документального фильма об эвакуация Русского музея в Пермь «Бурлаки на Каме».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Все библиотеки приняли участие во </w:t>
      </w:r>
      <w:proofErr w:type="gramStart"/>
      <w:r w:rsidRPr="0057675D">
        <w:rPr>
          <w:rFonts w:ascii="Times New Roman" w:eastAsia="Calibri" w:hAnsi="Times New Roman" w:cs="Times New Roman"/>
          <w:sz w:val="24"/>
          <w:szCs w:val="24"/>
        </w:rPr>
        <w:t>всероссийском</w:t>
      </w:r>
      <w:proofErr w:type="gram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онлайн-марафоне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#75словПобеды и районной акции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библиотеки "Читаем вслух и вместе страницы Победы". </w:t>
      </w:r>
    </w:p>
    <w:p w:rsidR="0057675D" w:rsidRPr="0057675D" w:rsidRDefault="0057675D" w:rsidP="00984F41">
      <w:pPr>
        <w:widowControl w:val="0"/>
        <w:tabs>
          <w:tab w:val="left" w:pos="22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библиотеке в течение года проходила акция «Прочитанная книга о войне - мой подарок к празднику Победы».</w:t>
      </w:r>
    </w:p>
    <w:p w:rsidR="0057675D" w:rsidRPr="0057675D" w:rsidRDefault="0057675D" w:rsidP="00984F41">
      <w:pPr>
        <w:widowControl w:val="0"/>
        <w:tabs>
          <w:tab w:val="left" w:pos="220"/>
          <w:tab w:val="left" w:pos="567"/>
        </w:tabs>
        <w:spacing w:after="0" w:line="240" w:lineRule="auto"/>
        <w:ind w:firstLine="567"/>
        <w:jc w:val="both"/>
      </w:pPr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МАУК «Библиотека А. </w:t>
      </w:r>
      <w:proofErr w:type="spellStart"/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«Наш город» провели совместную акцию «</w:t>
      </w:r>
      <w:r w:rsidRPr="005767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Прочитать о войне, чтобы помнить!</w:t>
      </w:r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Ж</w:t>
      </w:r>
      <w:r w:rsidRPr="0057675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ителей Выборга р</w:t>
      </w:r>
      <w:r w:rsidRPr="005767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ассказывали о дорогой для себя книге о войне, читали  отрывки или стихотворение. Рассказы читателей записаны профессиональным оператором Выборг ТВ, показаны в эфире Выборгской муниципальной телекомпании. </w:t>
      </w:r>
      <w:proofErr w:type="spellStart"/>
      <w:r w:rsidRPr="0057675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ar-SA"/>
        </w:rPr>
        <w:t>нлайн-акция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библиотеки</w:t>
      </w:r>
      <w:proofErr w:type="gramStart"/>
      <w:r w:rsidRPr="0057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57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ar-SA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апреле – мае 2020  «Письма благодарности солдатам в прошлое» - читатели писали п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исьма неизвестному солдату, членам семьи, которые воевали на фронте или работали в тылу,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приладывали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фото с конвертом (письмом) в руках, фото солдата, или рисунок. Письма - участники акции размещали в социальных сетях с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хештэгами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57675D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</w:t>
        </w:r>
        <w:proofErr w:type="spellStart"/>
        <w:r w:rsidRPr="0057675D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письмаблагодарностисолдатам</w:t>
        </w:r>
        <w:proofErr w:type="spellEnd"/>
      </w:hyperlink>
      <w:r w:rsidRPr="0057675D">
        <w:t xml:space="preserve"> </w:t>
      </w:r>
      <w:hyperlink r:id="rId15" w:history="1">
        <w:r w:rsidRPr="0057675D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</w:t>
        </w:r>
        <w:proofErr w:type="spellStart"/>
        <w:r w:rsidRPr="0057675D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письмасолдатамвпрошлое</w:t>
        </w:r>
        <w:proofErr w:type="spellEnd"/>
      </w:hyperlink>
      <w:r w:rsidRPr="0057675D">
        <w:t xml:space="preserve"> </w:t>
      </w:r>
      <w:hyperlink r:id="rId16" w:history="1">
        <w:r w:rsidRPr="0057675D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</w:t>
        </w:r>
        <w:proofErr w:type="spellStart"/>
        <w:r w:rsidRPr="0057675D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письмасолдатам</w:t>
        </w:r>
        <w:proofErr w:type="spellEnd"/>
      </w:hyperlink>
      <w:r w:rsidRPr="0057675D">
        <w:t>.</w:t>
      </w:r>
    </w:p>
    <w:p w:rsidR="0057675D" w:rsidRPr="0057675D" w:rsidRDefault="0057675D" w:rsidP="00B358A1">
      <w:pPr>
        <w:widowControl w:val="0"/>
        <w:tabs>
          <w:tab w:val="left" w:pos="220"/>
          <w:tab w:val="left" w:pos="567"/>
        </w:tabs>
        <w:spacing w:after="0" w:line="240" w:lineRule="auto"/>
        <w:ind w:firstLine="567"/>
        <w:jc w:val="both"/>
      </w:pPr>
    </w:p>
    <w:p w:rsidR="0057675D" w:rsidRPr="0057675D" w:rsidRDefault="0057675D" w:rsidP="00984F41">
      <w:pPr>
        <w:widowControl w:val="0"/>
        <w:tabs>
          <w:tab w:val="left" w:pos="0"/>
          <w:tab w:val="left" w:pos="567"/>
          <w:tab w:val="left" w:pos="1020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57675D">
        <w:rPr>
          <w:rFonts w:ascii="Times New Roman" w:eastAsia="Times New Roman" w:hAnsi="Times New Roman" w:cs="Times New Roman"/>
          <w:b/>
          <w:spacing w:val="4"/>
          <w:sz w:val="24"/>
          <w:szCs w:val="20"/>
        </w:rPr>
        <w:t>Литературные, музыкальные, поэтические и кинофестивали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До введения ограничений, в марте 2020 года, 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библиотека Выборгского района и библиотека А. 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приняли участие в VII Всероссийской </w:t>
      </w:r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lastRenderedPageBreak/>
        <w:t>акции «Открытая премьера» XXV Открытого Российского фестиваля анимационного кино. Библиотеки стали площадками показов новейших анимационных произведений конкурсной программы Фестиваля и провели зрительское голосование за лучшую картину.</w:t>
      </w:r>
    </w:p>
    <w:p w:rsidR="0057675D" w:rsidRPr="0057675D" w:rsidRDefault="00984F41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r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К сожалению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0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</w:t>
      </w:r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библиотека не смогла провести в привычном формате ставший традиционным фестиваль «Дни французского кино» - мероприятие на основании Соглашения, заключенного между </w:t>
      </w:r>
      <w:proofErr w:type="spellStart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Межпоселенческой</w:t>
      </w:r>
      <w:proofErr w:type="spellEnd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библиотекой Выборгского района и Институтом Франции в Санкт-Петербурге. Библиотека в качестве партнера присоединилась к фестивалю «Французские каникулы. Бархатный сезон». Организаторы - Французский институт при Посольстве Франции в России, </w:t>
      </w:r>
      <w:proofErr w:type="spellStart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мультимедийный</w:t>
      </w:r>
      <w:proofErr w:type="spellEnd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сервис </w:t>
      </w:r>
      <w:proofErr w:type="spellStart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Okko</w:t>
      </w:r>
      <w:proofErr w:type="spellEnd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и кинотеатр Пионер. С</w:t>
      </w:r>
      <w:r w:rsidR="0057675D"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французские картины, которые не выходили в прокат в России</w:t>
      </w:r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 были представлены в </w:t>
      </w:r>
      <w:proofErr w:type="spellStart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мультимедийном</w:t>
      </w:r>
      <w:proofErr w:type="spellEnd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сервисе </w:t>
      </w:r>
      <w:proofErr w:type="spellStart"/>
      <w:proofErr w:type="gramStart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О</w:t>
      </w:r>
      <w:proofErr w:type="gramEnd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kko</w:t>
      </w:r>
      <w:proofErr w:type="spellEnd"/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с 18 по 24 сентября (</w:t>
      </w:r>
      <w:hyperlink r:id="rId17" w:history="1">
        <w:r w:rsidR="0057675D" w:rsidRPr="0057675D">
          <w:rPr>
            <w:rFonts w:ascii="Times New Roman" w:eastAsia="Times New Roman" w:hAnsi="Times New Roman" w:cs="Times New Roman"/>
            <w:color w:val="0000FF" w:themeColor="hyperlink"/>
            <w:spacing w:val="4"/>
            <w:sz w:val="24"/>
            <w:szCs w:val="20"/>
            <w:u w:val="single"/>
          </w:rPr>
          <w:t>https://vk.com/biblio.pioner?w=wall-138658370_2250</w:t>
        </w:r>
      </w:hyperlink>
      <w:r w:rsidR="0057675D"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). 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В декабре 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библиотека уже в 5 раз провела показ кинофильмов Всероссийского фестиваля авторского короткометражного кино «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Арткино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» в 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онлайн-формате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. «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Арткино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» - один из самых крупных в стране фестивалей короткого метра. Организаторы фестиваля – Творческое объединение «Мир искусства» и киношкола «Артерия кино». Президент фестиваля - кинорежиссёр Сергей </w:t>
      </w:r>
      <w:proofErr w:type="spellStart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Тютин</w:t>
      </w:r>
      <w:proofErr w:type="spellEnd"/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>. Фестиваль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 В программу 12-го кинофестиваля вошли 20 разноплановых короткометражных картин, которые объединены в четыре киноальманаха: «Слух», «Зрение», «Обоняние», «Осязание». В группах библиотеки в социальных сетях проведена рекламная кампания с обзором программы кинофестиваля. На сайте учреждения размещены ссылки на показ и голосование за понравившийся фильм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8" w:history="1">
        <w:r w:rsidRPr="005767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https://biblio-vyborg.ru/news/2020/12/536-12-vserossiyskiy-festival-artkino-programma-1-slukh</w:t>
        </w:r>
      </w:hyperlink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675D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.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июне, к юбилею конкурса «Фортепианные мосты», на сайте Библиотеки А.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видео-концерт членов жюри, друзей и участников конкурса разных лет из России, Белоруссии, Армении, Франции и США.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августе 2020 года на сайте Библиотеки А.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прямая трансляция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онлайн-концерта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«В сторону Выборга».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книги и чтения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страницах социальных сетей библиотеками проводились акции и конкурсы.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библиотека: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75D">
        <w:rPr>
          <w:rFonts w:ascii="Times New Roman" w:hAnsi="Times New Roman" w:cs="Times New Roman"/>
          <w:sz w:val="24"/>
          <w:szCs w:val="24"/>
        </w:rPr>
        <w:t xml:space="preserve">сетевая акция «Выборг. Пока мы дома» - библиотекари и пользователи записывали на видео чтение своих любимых книг, видеоролики выкладывались в группу библиотеки с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выборг_покамыдома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>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>-  сетевой конкурс «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Собака-книгочитака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» к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Международному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день собак. Участники присылали фотографии, на которых  читают своему питомцу книгу о собаках. Фотографии дополнялись цитатой из литературного произведения;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>- сетевая акция «Сказки на солнцепёке»</w:t>
      </w:r>
      <w:r w:rsidRPr="0057675D">
        <w:rPr>
          <w:rFonts w:ascii="Times New Roman" w:hAnsi="Times New Roman"/>
          <w:sz w:val="24"/>
          <w:szCs w:val="24"/>
        </w:rPr>
        <w:t xml:space="preserve"> -  чтение сказок библиотекарями, конкурс  детских рисунков;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- сетевая акция «Пусть всегда будет мама» - присланные читателями видеоролики с записью стихов о матери;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- сетевая акция «Есть по соседству библиотека» к 75-летию 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библиотеки и 50-летию 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детской библиотеки – публиковались присланные в различных форматах поздравления.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- конкурс «</w:t>
      </w:r>
      <w:proofErr w:type="spellStart"/>
      <w:r w:rsidRPr="0057675D">
        <w:rPr>
          <w:rFonts w:ascii="Times New Roman" w:hAnsi="Times New Roman"/>
          <w:sz w:val="24"/>
          <w:szCs w:val="24"/>
        </w:rPr>
        <w:t>Библиомастеркласс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»  -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знакомились с интересными историями и черпали идеи для создания поделок.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lastRenderedPageBreak/>
        <w:t xml:space="preserve">В апреле 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библиотека представила видеоролик «Один день из жизни библиотеки на </w:t>
      </w:r>
      <w:proofErr w:type="spellStart"/>
      <w:r w:rsidRPr="0057675D">
        <w:rPr>
          <w:rFonts w:ascii="Times New Roman" w:hAnsi="Times New Roman"/>
          <w:sz w:val="24"/>
          <w:szCs w:val="24"/>
        </w:rPr>
        <w:t>удаленке</w:t>
      </w:r>
      <w:proofErr w:type="spellEnd"/>
      <w:r w:rsidRPr="0057675D">
        <w:rPr>
          <w:rFonts w:ascii="Times New Roman" w:hAnsi="Times New Roman"/>
          <w:sz w:val="24"/>
          <w:szCs w:val="24"/>
        </w:rPr>
        <w:t>» (</w:t>
      </w:r>
      <w:hyperlink r:id="rId19" w:history="1">
        <w:r w:rsidRPr="0057675D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https://vk.com/videos-70439472?section=album_16&amp;z=video-70439472_456239098%2Fclub70439472%2Fpl_-70439472_16</w:t>
        </w:r>
      </w:hyperlink>
      <w:r w:rsidRPr="0057675D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7675D">
        <w:rPr>
          <w:rFonts w:ascii="Times New Roman" w:hAnsi="Times New Roman"/>
          <w:sz w:val="24"/>
          <w:szCs w:val="24"/>
        </w:rPr>
        <w:t xml:space="preserve">В Общероссийский день библиотек 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библиотека объединила коллег Выборгского района в виртуальный </w:t>
      </w:r>
      <w:proofErr w:type="spellStart"/>
      <w:r w:rsidRPr="0057675D">
        <w:rPr>
          <w:rFonts w:ascii="Times New Roman" w:hAnsi="Times New Roman"/>
          <w:sz w:val="24"/>
          <w:szCs w:val="24"/>
        </w:rPr>
        <w:t>флэшмоб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«Книжное настроение» (</w:t>
      </w:r>
      <w:hyperlink r:id="rId20" w:history="1">
        <w:r w:rsidRPr="0057675D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https://vk.com/videos-70439472?section=album_16&amp;z=video-70439472_456239162%2Fclub70439472%2Fpl_-70439472_16</w:t>
        </w:r>
      </w:hyperlink>
      <w:r w:rsidRPr="0057675D">
        <w:rPr>
          <w:rFonts w:ascii="Times New Roman" w:hAnsi="Times New Roman"/>
          <w:sz w:val="24"/>
          <w:szCs w:val="24"/>
        </w:rPr>
        <w:t>).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 Каждую неделю проводятся прямые трансляции краеведческих лекций в группе библиотеки в социальной сети </w:t>
      </w:r>
      <w:proofErr w:type="spellStart"/>
      <w:r w:rsidRPr="0057675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с одновременной трансляцией на платформе </w:t>
      </w:r>
      <w:proofErr w:type="spellStart"/>
      <w:r w:rsidRPr="0057675D">
        <w:rPr>
          <w:rFonts w:ascii="Times New Roman" w:hAnsi="Times New Roman"/>
          <w:sz w:val="24"/>
          <w:szCs w:val="24"/>
        </w:rPr>
        <w:t>PRO.Культура</w:t>
      </w:r>
      <w:proofErr w:type="gramStart"/>
      <w:r w:rsidRPr="0057675D">
        <w:rPr>
          <w:rFonts w:ascii="Times New Roman" w:hAnsi="Times New Roman"/>
          <w:sz w:val="24"/>
          <w:szCs w:val="24"/>
        </w:rPr>
        <w:t>.Р</w:t>
      </w:r>
      <w:proofErr w:type="gramEnd"/>
      <w:r w:rsidRPr="0057675D">
        <w:rPr>
          <w:rFonts w:ascii="Times New Roman" w:hAnsi="Times New Roman"/>
          <w:sz w:val="24"/>
          <w:szCs w:val="24"/>
        </w:rPr>
        <w:t>Ф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(проект «Краеведческая среда в </w:t>
      </w:r>
      <w:proofErr w:type="spellStart"/>
      <w:r w:rsidRPr="0057675D">
        <w:rPr>
          <w:rFonts w:ascii="Times New Roman" w:hAnsi="Times New Roman"/>
          <w:sz w:val="24"/>
          <w:szCs w:val="24"/>
        </w:rPr>
        <w:t>Библиотнеке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на Пионерской, 4»).Н</w:t>
      </w:r>
      <w:r w:rsidRPr="0057675D">
        <w:rPr>
          <w:rFonts w:ascii="Times New Roman" w:hAnsi="Times New Roman" w:cs="Times New Roman"/>
          <w:sz w:val="24"/>
          <w:szCs w:val="24"/>
        </w:rPr>
        <w:t xml:space="preserve">а бесплатной платформе для видеоконференций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Телфин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r w:rsidRPr="0057675D">
        <w:rPr>
          <w:rFonts w:ascii="Times New Roman" w:hAnsi="Times New Roman"/>
          <w:sz w:val="24"/>
          <w:szCs w:val="24"/>
        </w:rPr>
        <w:t xml:space="preserve">проводились </w:t>
      </w:r>
      <w:r w:rsidRPr="0057675D">
        <w:rPr>
          <w:rFonts w:ascii="Times New Roman" w:hAnsi="Times New Roman" w:cs="Times New Roman"/>
          <w:sz w:val="24"/>
          <w:szCs w:val="24"/>
        </w:rPr>
        <w:t xml:space="preserve">встречи с писателями (Петр Котов, Сергей Гуляев, Юрий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Зверлин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Николай Прокудин, Евгений Лукин), открытие выставок фотографа Олега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презентация книги А.И. Саксы </w:t>
      </w: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«Из истории одного выборгского средневекового дома». Предновогодний месяц посвящен притчам, которые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ежевечерне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читали в сети сотрудники библиотеки.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продолжила активное участие в проектах «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Литмост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объединяет» и «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Библиомост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: телемост с автором» - на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библиотеки выкладывались записи встреч с популярными российскими авторами: Татьяной Устиновой, Татьяной Поляковой, Анной и Сергеем Литвиновыми, Марией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Метлицкой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и Машей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Трауб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Антоном Чижом, фантастами Вадимом Пановым и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Перумовом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онлайн-формат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перешел проект «Перебирая старые пластинки» - мероприятия о жизни и творчестве известных и любимых композиторов и исполнителей.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Библиотека А. </w:t>
      </w:r>
      <w:proofErr w:type="spellStart"/>
      <w:r w:rsidRPr="0057675D">
        <w:rPr>
          <w:rFonts w:ascii="Times New Roman" w:hAnsi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/>
          <w:sz w:val="24"/>
          <w:szCs w:val="24"/>
        </w:rPr>
        <w:t>: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7675D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онлайн-акции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«Совместные чтения в сети», «Неделя современного писателя»,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ar-SA"/>
        </w:rPr>
      </w:pPr>
      <w:r w:rsidRPr="0057675D">
        <w:rPr>
          <w:rFonts w:ascii="Times New Roman" w:eastAsia="Batang" w:hAnsi="Times New Roman" w:cs="Times New Roman"/>
          <w:color w:val="000000"/>
          <w:sz w:val="24"/>
          <w:szCs w:val="24"/>
          <w:lang w:eastAsia="ar-SA"/>
        </w:rPr>
        <w:t>- проект «Что читаешь?» - видеоролики с записью рассказов читателей о прочитанных книгах;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7675D">
        <w:rPr>
          <w:rFonts w:ascii="Times New Roman" w:eastAsia="Batang" w:hAnsi="Times New Roman" w:cs="Times New Roman"/>
          <w:color w:val="000000"/>
          <w:sz w:val="24"/>
          <w:szCs w:val="24"/>
          <w:lang w:eastAsia="ar-SA"/>
        </w:rPr>
        <w:t xml:space="preserve">- мастер-классы в рамках проекта - </w:t>
      </w:r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Арт-мастерская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«Разреши себе творить!»,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викторина «Смутное время», ко Дню народного единства,  </w:t>
      </w:r>
      <w:r w:rsidRPr="0057675D">
        <w:rPr>
          <w:rFonts w:ascii="Times New Roman" w:eastAsia="Calibri" w:hAnsi="Times New Roman" w:cs="Times New Roman"/>
          <w:sz w:val="24"/>
          <w:szCs w:val="24"/>
        </w:rPr>
        <w:t>интерактивная  игра посвящённая сюжетам живописи «Угадай-ка!»,</w:t>
      </w: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викторина «По страницам биографий писателей».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      Библиотеки Светогорска приняли участие </w:t>
      </w:r>
      <w:proofErr w:type="gramStart"/>
      <w:r w:rsidRPr="0057675D">
        <w:rPr>
          <w:rFonts w:ascii="Times New Roman" w:hAnsi="Times New Roman"/>
          <w:sz w:val="24"/>
          <w:szCs w:val="24"/>
        </w:rPr>
        <w:t>в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 Всероссийском конкурсе «Рисуем Есенина». Итог – видеоролик из полученных работ.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proofErr w:type="spellStart"/>
      <w:r w:rsidRPr="0057675D">
        <w:rPr>
          <w:rFonts w:ascii="Times New Roman" w:hAnsi="Times New Roman" w:cs="Times New Roman"/>
          <w:spacing w:val="4"/>
          <w:sz w:val="24"/>
          <w:szCs w:val="20"/>
        </w:rPr>
        <w:t>Рощинская</w:t>
      </w:r>
      <w:proofErr w:type="spellEnd"/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 поселковая библиотека в 2020 году работала над реализацией  </w:t>
      </w:r>
      <w:proofErr w:type="spellStart"/>
      <w:r w:rsidRPr="0057675D">
        <w:rPr>
          <w:rFonts w:ascii="Times New Roman" w:hAnsi="Times New Roman" w:cs="Times New Roman"/>
          <w:spacing w:val="4"/>
          <w:sz w:val="24"/>
          <w:szCs w:val="20"/>
        </w:rPr>
        <w:t>онлайн-проекта</w:t>
      </w:r>
      <w:proofErr w:type="spellEnd"/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 «Читаем вместе»: проводились виртуальные выставки, тесты и  викторины по литературе.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Библиотеки Первомайского сельского, Высоцкого, </w:t>
      </w:r>
      <w:proofErr w:type="spellStart"/>
      <w:r w:rsidRPr="0057675D">
        <w:rPr>
          <w:rFonts w:ascii="Times New Roman" w:hAnsi="Times New Roman" w:cs="Times New Roman"/>
          <w:spacing w:val="4"/>
          <w:sz w:val="24"/>
          <w:szCs w:val="20"/>
        </w:rPr>
        <w:t>Светогорского</w:t>
      </w:r>
      <w:proofErr w:type="spellEnd"/>
      <w:r w:rsidRPr="0057675D">
        <w:rPr>
          <w:rFonts w:ascii="Times New Roman" w:hAnsi="Times New Roman" w:cs="Times New Roman"/>
          <w:spacing w:val="4"/>
          <w:sz w:val="24"/>
          <w:szCs w:val="20"/>
        </w:rPr>
        <w:t>, Рощинского, Приморского городских поселений научились снимать и монтировать видеоролики. В таком формате проводились обзоры книг, рассказы о знаменательных датах и литературных событиях.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</w:rPr>
      </w:pPr>
      <w:proofErr w:type="spellStart"/>
      <w:r w:rsidRPr="0057675D">
        <w:rPr>
          <w:rFonts w:ascii="Times New Roman" w:hAnsi="Times New Roman" w:cs="Times New Roman"/>
          <w:b/>
          <w:spacing w:val="4"/>
          <w:sz w:val="24"/>
          <w:szCs w:val="20"/>
        </w:rPr>
        <w:t>Внестационарные</w:t>
      </w:r>
      <w:proofErr w:type="spellEnd"/>
      <w:r w:rsidRPr="0057675D">
        <w:rPr>
          <w:rFonts w:ascii="Times New Roman" w:hAnsi="Times New Roman" w:cs="Times New Roman"/>
          <w:b/>
          <w:spacing w:val="4"/>
          <w:sz w:val="24"/>
          <w:szCs w:val="20"/>
        </w:rPr>
        <w:t xml:space="preserve"> формы обслуживания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В Выборгском районе организовано 93 пункт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обслуживания пользователей.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Библиобус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библиотеки Выборгского района обслуживал коллективные абонементы,  индивидуальных пользователей возрастом 65+ и с ограниченными возможностями здоровья.  В 2020 году – 502  пользователя (3214 – в 2019 году). В связи с эпидемиологической обстановкой не открылись пункты выдачи в детских оздоровительных лагерях, что привело к снижению показателя. По этой же причине увеличилось количество 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пользователей, обслуженных на дому </w:t>
      </w:r>
      <w:r w:rsidRPr="0057675D">
        <w:rPr>
          <w:rFonts w:ascii="Times New Roman" w:eastAsia="Calibri" w:hAnsi="Times New Roman" w:cs="Times New Roman"/>
          <w:sz w:val="24"/>
          <w:szCs w:val="24"/>
        </w:rPr>
        <w:t>(в 2019 году обслуживалось 25 пользователей, в 2020 – 348).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7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Библиотека А. </w:t>
      </w:r>
      <w:proofErr w:type="spellStart"/>
      <w:r w:rsidRPr="0057675D">
        <w:rPr>
          <w:rFonts w:ascii="Times New Roman" w:hAnsi="Times New Roman" w:cs="Times New Roman"/>
          <w:b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sz w:val="24"/>
          <w:szCs w:val="24"/>
        </w:rPr>
        <w:t xml:space="preserve"> – 35 коллективных абонементов в учреждениях, санаториях, детских садах и школах – </w:t>
      </w:r>
      <w:r w:rsidRPr="0057675D">
        <w:rPr>
          <w:rFonts w:ascii="Times New Roman" w:eastAsia="Times New Roman" w:hAnsi="Times New Roman" w:cs="Times New Roman"/>
        </w:rPr>
        <w:t xml:space="preserve">4978 </w:t>
      </w:r>
      <w:r w:rsidRPr="0057675D">
        <w:rPr>
          <w:rFonts w:ascii="Times New Roman" w:hAnsi="Times New Roman" w:cs="Times New Roman"/>
          <w:bCs/>
          <w:sz w:val="24"/>
          <w:szCs w:val="24"/>
        </w:rPr>
        <w:t xml:space="preserve">пользователя (4723 - в 2019). Уже несколько лет действуют коллективные абонементы </w:t>
      </w:r>
      <w:proofErr w:type="spellStart"/>
      <w:r w:rsidRPr="0057675D">
        <w:rPr>
          <w:rFonts w:ascii="Times New Roman" w:hAnsi="Times New Roman" w:cs="Times New Roman"/>
          <w:bCs/>
          <w:sz w:val="24"/>
          <w:szCs w:val="24"/>
        </w:rPr>
        <w:t>Селезневской</w:t>
      </w:r>
      <w:proofErr w:type="spellEnd"/>
      <w:r w:rsidRPr="005767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675D">
        <w:rPr>
          <w:rFonts w:ascii="Times New Roman" w:hAnsi="Times New Roman" w:cs="Times New Roman"/>
          <w:bCs/>
          <w:sz w:val="24"/>
          <w:szCs w:val="24"/>
        </w:rPr>
        <w:t>Кондратьевской</w:t>
      </w:r>
      <w:proofErr w:type="spellEnd"/>
      <w:r w:rsidRPr="005767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675D">
        <w:rPr>
          <w:rFonts w:ascii="Times New Roman" w:hAnsi="Times New Roman" w:cs="Times New Roman"/>
          <w:bCs/>
          <w:sz w:val="24"/>
          <w:szCs w:val="24"/>
        </w:rPr>
        <w:t>Семиозерской</w:t>
      </w:r>
      <w:proofErr w:type="spellEnd"/>
      <w:r w:rsidRPr="0057675D">
        <w:rPr>
          <w:rFonts w:ascii="Times New Roman" w:hAnsi="Times New Roman" w:cs="Times New Roman"/>
          <w:bCs/>
          <w:sz w:val="24"/>
          <w:szCs w:val="24"/>
        </w:rPr>
        <w:t xml:space="preserve"> сельских библиотек в детских садах. В 2020 году организованы коллективные абонементы библиотеками </w:t>
      </w:r>
      <w:proofErr w:type="spellStart"/>
      <w:r w:rsidRPr="0057675D">
        <w:rPr>
          <w:rFonts w:ascii="Times New Roman" w:hAnsi="Times New Roman" w:cs="Times New Roman"/>
          <w:bCs/>
          <w:sz w:val="24"/>
          <w:szCs w:val="24"/>
        </w:rPr>
        <w:t>Гончаровского</w:t>
      </w:r>
      <w:proofErr w:type="spellEnd"/>
      <w:r w:rsidRPr="005767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b/>
          <w:color w:val="000000"/>
          <w:sz w:val="24"/>
          <w:szCs w:val="24"/>
        </w:rPr>
        <w:t>Библиотечное обслуживание детей</w:t>
      </w:r>
    </w:p>
    <w:p w:rsidR="0057675D" w:rsidRPr="0057675D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675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Цифровые показатели по работе с детьми от 0 до 14 лет в библиотеках Выборга и Выборгского района в 2020 году даются в сравнении с 2019 годом: количество читателей 16634 (-3465), количество посещений 152927 (-40190), количество книговыдач 306923</w:t>
      </w:r>
      <w:r w:rsidRPr="0057675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(-65395).  Читаемость 18,5 (+/-0) – меньше нормы на 1,5.  Посещаемость   9,1 (-0,5) - норма. </w:t>
      </w:r>
    </w:p>
    <w:p w:rsidR="0057675D" w:rsidRPr="0057675D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675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Доля пользователей до 14 лет от общего числа пользователей составляет 30 % (+2%). Доля числа книговыдач пользователям до 14 лет от общего числа книговыдач 29 % (+3%).</w:t>
      </w:r>
    </w:p>
    <w:p w:rsidR="00781EA5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Большинство библиотек показывает минусовые по сравнению с прошлым годом статистические показатели в силу известных причин. Выборг и Выборгс</w:t>
      </w:r>
      <w:r w:rsidR="00781EA5">
        <w:rPr>
          <w:rFonts w:ascii="Times New Roman" w:hAnsi="Times New Roman"/>
          <w:sz w:val="24"/>
          <w:szCs w:val="24"/>
        </w:rPr>
        <w:t xml:space="preserve">кий район практически весь год </w:t>
      </w:r>
      <w:r w:rsidRPr="0057675D">
        <w:rPr>
          <w:rFonts w:ascii="Times New Roman" w:hAnsi="Times New Roman"/>
          <w:sz w:val="24"/>
          <w:szCs w:val="24"/>
        </w:rPr>
        <w:t>находились в «красной зоне», где проведение библиотечных мероприятий запрещено.</w:t>
      </w:r>
    </w:p>
    <w:p w:rsidR="00781EA5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Численность населения Выборгского муниципального района Ленинградской области в возрасте 0-14 лет составляет 27063. Охват детей библиотечным обслуживанием составляет 62 %, что соответствует норме.</w:t>
      </w:r>
    </w:p>
    <w:p w:rsidR="00781EA5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Количество фонда детской литературы составляет 219954 (+2669). Доля фонда детской литературы от общего количества фонда 23% (-2%). </w:t>
      </w:r>
      <w:proofErr w:type="spellStart"/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Книгообеспеченность</w:t>
      </w:r>
      <w:proofErr w:type="spellEnd"/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1 читателя до 14 лет составляет 13 (+2). </w:t>
      </w:r>
      <w:proofErr w:type="spellStart"/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Книгообеспеченность</w:t>
      </w:r>
      <w:proofErr w:type="spellEnd"/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1 жителя до 14 лет  8 (+/-0) - норма. Обращаемость фонда детских изданий 1,5 (-0,5) – норма.</w:t>
      </w:r>
    </w:p>
    <w:p w:rsidR="00781EA5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Мероприятия </w:t>
      </w:r>
      <w:proofErr w:type="spellStart"/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оффлайн</w:t>
      </w:r>
      <w:proofErr w:type="spellEnd"/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проводились только в первом квартале.</w:t>
      </w:r>
      <w:r w:rsidRPr="00576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        </w:t>
      </w:r>
      <w:r w:rsidRPr="0057675D">
        <w:rPr>
          <w:rFonts w:ascii="Times New Roman" w:hAnsi="Times New Roman"/>
          <w:bCs/>
          <w:sz w:val="24"/>
          <w:szCs w:val="24"/>
        </w:rPr>
        <w:t xml:space="preserve"> Н</w:t>
      </w:r>
      <w:r w:rsidRPr="0057675D">
        <w:rPr>
          <w:rFonts w:ascii="Times New Roman" w:hAnsi="Times New Roman"/>
          <w:sz w:val="24"/>
          <w:szCs w:val="24"/>
        </w:rPr>
        <w:t xml:space="preserve">а </w:t>
      </w:r>
      <w:r w:rsidRPr="0057675D">
        <w:rPr>
          <w:rFonts w:ascii="Times New Roman" w:hAnsi="Times New Roman"/>
          <w:bCs/>
          <w:sz w:val="24"/>
          <w:szCs w:val="24"/>
        </w:rPr>
        <w:t>Российско-Финляндском культурном форуме в сентябре 2019 года</w:t>
      </w:r>
      <w:r w:rsidRPr="0057675D">
        <w:rPr>
          <w:rFonts w:ascii="Times New Roman" w:hAnsi="Times New Roman"/>
          <w:sz w:val="24"/>
          <w:szCs w:val="24"/>
        </w:rPr>
        <w:t xml:space="preserve"> представители культуры двух стран в течение двух дней обсуждали совместные проекты по организации библиотечного и музейного сотрудничества. Сотрудниками отдела </w:t>
      </w:r>
      <w:proofErr w:type="spellStart"/>
      <w:r w:rsidRPr="0057675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/>
          <w:bCs/>
          <w:sz w:val="24"/>
          <w:szCs w:val="24"/>
        </w:rPr>
        <w:t xml:space="preserve"> детская библиотека б</w:t>
      </w:r>
      <w:r w:rsidRPr="0057675D">
        <w:rPr>
          <w:rFonts w:ascii="Times New Roman" w:hAnsi="Times New Roman"/>
          <w:sz w:val="24"/>
          <w:szCs w:val="24"/>
        </w:rPr>
        <w:t xml:space="preserve">ыло достигнуто соглашение с </w:t>
      </w:r>
      <w:r w:rsidRPr="0057675D">
        <w:rPr>
          <w:rFonts w:ascii="Times New Roman" w:hAnsi="Times New Roman"/>
          <w:bCs/>
          <w:sz w:val="24"/>
          <w:szCs w:val="24"/>
        </w:rPr>
        <w:t xml:space="preserve">МБУК Петрозаводского городского округа «Централизованная библиотечная система» (Республика Карелия) и библиотекой города </w:t>
      </w:r>
      <w:proofErr w:type="spellStart"/>
      <w:r w:rsidRPr="0057675D">
        <w:rPr>
          <w:rFonts w:ascii="Times New Roman" w:hAnsi="Times New Roman"/>
          <w:bCs/>
          <w:sz w:val="24"/>
          <w:szCs w:val="24"/>
        </w:rPr>
        <w:t>Эспоо</w:t>
      </w:r>
      <w:proofErr w:type="spellEnd"/>
      <w:r w:rsidRPr="0057675D">
        <w:rPr>
          <w:rFonts w:ascii="Times New Roman" w:hAnsi="Times New Roman"/>
          <w:bCs/>
          <w:sz w:val="24"/>
          <w:szCs w:val="24"/>
        </w:rPr>
        <w:t xml:space="preserve"> системы </w:t>
      </w:r>
      <w:proofErr w:type="spellStart"/>
      <w:r w:rsidRPr="0057675D">
        <w:rPr>
          <w:rFonts w:ascii="Times New Roman" w:hAnsi="Times New Roman"/>
          <w:bCs/>
          <w:sz w:val="24"/>
          <w:szCs w:val="24"/>
        </w:rPr>
        <w:t>Helmet</w:t>
      </w:r>
      <w:proofErr w:type="spellEnd"/>
      <w:r w:rsidRPr="0057675D">
        <w:rPr>
          <w:rFonts w:ascii="Times New Roman" w:hAnsi="Times New Roman"/>
          <w:bCs/>
          <w:sz w:val="24"/>
          <w:szCs w:val="24"/>
        </w:rPr>
        <w:t xml:space="preserve"> (Финляндская Республика) о реализации в феврале-марте 2020 года</w:t>
      </w:r>
      <w:r w:rsidRPr="0057675D">
        <w:rPr>
          <w:rFonts w:ascii="Times New Roman" w:hAnsi="Times New Roman"/>
          <w:sz w:val="24"/>
          <w:szCs w:val="24"/>
        </w:rPr>
        <w:t xml:space="preserve"> </w:t>
      </w:r>
      <w:r w:rsidRPr="0057675D">
        <w:rPr>
          <w:rFonts w:ascii="Times New Roman" w:hAnsi="Times New Roman"/>
          <w:bCs/>
          <w:sz w:val="24"/>
          <w:szCs w:val="24"/>
        </w:rPr>
        <w:t>совместного проекта «Я напишу тебе…»</w:t>
      </w:r>
      <w:r w:rsidRPr="0057675D">
        <w:rPr>
          <w:rFonts w:ascii="Times New Roman" w:hAnsi="Times New Roman"/>
          <w:sz w:val="24"/>
          <w:szCs w:val="24"/>
        </w:rPr>
        <w:t xml:space="preserve"> Цель проекта: знакомство, общение, творчество через чтение книг Туве </w:t>
      </w:r>
      <w:proofErr w:type="spellStart"/>
      <w:r w:rsidRPr="0057675D">
        <w:rPr>
          <w:rFonts w:ascii="Times New Roman" w:hAnsi="Times New Roman"/>
          <w:sz w:val="24"/>
          <w:szCs w:val="24"/>
        </w:rPr>
        <w:t>Янссон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. Данный конкурс вызвал большой интерес у читателей. В библиотеки Выборга, Петрозаводска, </w:t>
      </w:r>
      <w:proofErr w:type="spellStart"/>
      <w:r w:rsidRPr="0057675D">
        <w:rPr>
          <w:rFonts w:ascii="Times New Roman" w:hAnsi="Times New Roman"/>
          <w:sz w:val="24"/>
          <w:szCs w:val="24"/>
        </w:rPr>
        <w:t>Эспоо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поступило около 300 творческих детских работ (рисунки, письма литературному герою из книги «Кто утешит </w:t>
      </w:r>
      <w:proofErr w:type="spellStart"/>
      <w:r w:rsidRPr="0057675D">
        <w:rPr>
          <w:rFonts w:ascii="Times New Roman" w:hAnsi="Times New Roman"/>
          <w:sz w:val="24"/>
          <w:szCs w:val="24"/>
        </w:rPr>
        <w:t>кнютта</w:t>
      </w:r>
      <w:proofErr w:type="spellEnd"/>
      <w:r w:rsidRPr="0057675D">
        <w:rPr>
          <w:rFonts w:ascii="Times New Roman" w:hAnsi="Times New Roman"/>
          <w:sz w:val="24"/>
          <w:szCs w:val="24"/>
        </w:rPr>
        <w:t>»). Лучшие демонстрировались на выставках,  на сайтах библиотек, были отмечены грамотами. Не состоялось совместное подведение итогов и телемост между читателями, так как время проведения э</w:t>
      </w:r>
      <w:r w:rsidR="00781EA5">
        <w:rPr>
          <w:rFonts w:ascii="Times New Roman" w:hAnsi="Times New Roman"/>
          <w:sz w:val="24"/>
          <w:szCs w:val="24"/>
        </w:rPr>
        <w:t xml:space="preserve">тих заключительных мероприятий </w:t>
      </w:r>
      <w:r w:rsidRPr="0057675D">
        <w:rPr>
          <w:rFonts w:ascii="Times New Roman" w:hAnsi="Times New Roman"/>
          <w:sz w:val="24"/>
          <w:szCs w:val="24"/>
        </w:rPr>
        <w:t>- конец марта - совпало с началом карантинных мер.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В период с 11 по 15 марта в рамках VII Всероссийской акции «Открытая премьера» жители страны приняли участие в просмотре мультфильмов XXV Открытого Российского фестиваля анимационного кино (Суздаль) и в голосовании за лучшую работу. В списке конкурсантов были только новейшие анимационные произведения с еще неизвестными или уже полюбившимися главными героями. Для детей разных возрастов было подготовлено шесть программ короткометражных мультфильмов и эпизодов сериалов. </w:t>
      </w:r>
      <w:proofErr w:type="spellStart"/>
      <w:r w:rsidRPr="0057675D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b/>
          <w:sz w:val="24"/>
          <w:szCs w:val="24"/>
        </w:rPr>
        <w:t xml:space="preserve"> детская библиотека</w:t>
      </w:r>
      <w:r w:rsidRPr="0057675D">
        <w:rPr>
          <w:rFonts w:ascii="Times New Roman" w:hAnsi="Times New Roman" w:cs="Times New Roman"/>
          <w:sz w:val="24"/>
          <w:szCs w:val="24"/>
        </w:rPr>
        <w:t xml:space="preserve"> присоединилась к Акции.  Количество детей, </w:t>
      </w:r>
      <w:r w:rsidRPr="0057675D">
        <w:rPr>
          <w:rFonts w:ascii="Times New Roman" w:hAnsi="Times New Roman" w:cs="Times New Roman"/>
          <w:sz w:val="24"/>
          <w:szCs w:val="24"/>
        </w:rPr>
        <w:lastRenderedPageBreak/>
        <w:t xml:space="preserve">посетивших показы в Библиотеке, составило 178 человек.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По итог</w:t>
      </w:r>
      <w:r w:rsidR="00781EA5">
        <w:rPr>
          <w:rFonts w:ascii="Times New Roman" w:hAnsi="Times New Roman" w:cs="Times New Roman"/>
          <w:sz w:val="24"/>
          <w:szCs w:val="24"/>
        </w:rPr>
        <w:t xml:space="preserve">ам общероссийского голосования </w:t>
      </w:r>
      <w:r w:rsidRPr="0057675D">
        <w:rPr>
          <w:rFonts w:ascii="Times New Roman" w:hAnsi="Times New Roman" w:cs="Times New Roman"/>
          <w:sz w:val="24"/>
          <w:szCs w:val="24"/>
        </w:rPr>
        <w:t>главный приз «Открытой премьеры» получил фильм «Кошка-Машка» (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Иосилевич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Гаврилк</w:t>
      </w:r>
      <w:r w:rsidR="00781EA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81EA5">
        <w:rPr>
          <w:rFonts w:ascii="Times New Roman" w:hAnsi="Times New Roman" w:cs="Times New Roman"/>
          <w:sz w:val="24"/>
          <w:szCs w:val="24"/>
        </w:rPr>
        <w:t xml:space="preserve">), Программа 6 +, за который, </w:t>
      </w:r>
      <w:r w:rsidRPr="0057675D">
        <w:rPr>
          <w:rFonts w:ascii="Times New Roman" w:hAnsi="Times New Roman" w:cs="Times New Roman"/>
          <w:sz w:val="24"/>
          <w:szCs w:val="24"/>
        </w:rPr>
        <w:t>в большинстве своём, отдали свои голоса и наши читатели.</w:t>
      </w:r>
      <w:proofErr w:type="gramEnd"/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color w:val="000000"/>
          <w:sz w:val="24"/>
          <w:szCs w:val="24"/>
        </w:rPr>
        <w:t xml:space="preserve"> В 2020 году п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роизошло изменение  концепции работы библиотек в виртуальном пространстве. Если ранее социальные сети, сайты были информационными, рекламными площадками, то теперь они стали и основными платформами для проведения мероприятий, акций, конкурсов, обзоров. Выросло количество подписчиков и просмотров.  Например, число просмотров  в социальных сетях и на сайте </w:t>
      </w:r>
      <w:r w:rsidRPr="0057675D">
        <w:rPr>
          <w:rFonts w:ascii="Times New Roman" w:eastAsia="Calibri" w:hAnsi="Times New Roman" w:cs="Calibri"/>
          <w:b/>
          <w:sz w:val="24"/>
          <w:szCs w:val="24"/>
        </w:rPr>
        <w:t xml:space="preserve">отдела </w:t>
      </w:r>
      <w:proofErr w:type="spellStart"/>
      <w:r w:rsidRPr="0057675D">
        <w:rPr>
          <w:rFonts w:ascii="Times New Roman" w:eastAsia="Calibri" w:hAnsi="Times New Roman" w:cs="Calibri"/>
          <w:b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eastAsia="Calibri" w:hAnsi="Times New Roman" w:cs="Calibri"/>
          <w:b/>
          <w:sz w:val="24"/>
          <w:szCs w:val="24"/>
        </w:rPr>
        <w:t xml:space="preserve"> детская библиотека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 составило 57</w:t>
      </w:r>
      <w:r w:rsidRPr="0057675D">
        <w:rPr>
          <w:rFonts w:ascii="Times New Roman" w:eastAsia="Calibri" w:hAnsi="Times New Roman" w:cs="Calibri"/>
          <w:sz w:val="24"/>
          <w:szCs w:val="24"/>
          <w:lang w:val="en-US"/>
        </w:rPr>
        <w:t> 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847,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Светогорской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 детской библиотеки - 190117,  трёх библиотек Первомайского сельского поселения – 81760. </w:t>
      </w:r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b/>
          <w:color w:val="FF0000"/>
          <w:sz w:val="24"/>
          <w:szCs w:val="24"/>
        </w:rPr>
        <w:t xml:space="preserve">                                                                          </w:t>
      </w:r>
      <w:r w:rsidRPr="0057675D">
        <w:rPr>
          <w:rFonts w:ascii="Times New Roman" w:eastAsia="Calibri" w:hAnsi="Times New Roman" w:cs="Calibri"/>
          <w:sz w:val="24"/>
          <w:szCs w:val="24"/>
        </w:rPr>
        <w:br/>
        <w:t xml:space="preserve">             С начала карантина отдел </w:t>
      </w:r>
      <w:proofErr w:type="spellStart"/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 xml:space="preserve"> детская библиотека проводил массовые мероприятия только в </w:t>
      </w:r>
      <w:proofErr w:type="spellStart"/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>онлайн</w:t>
      </w:r>
      <w:proofErr w:type="spellEnd"/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 xml:space="preserve"> формате.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 Наиболее интересные и значимые события, организованные и проведенные с помощью социальной сети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ВКонтакте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>, на сайте:</w:t>
      </w:r>
      <w:r w:rsidRPr="0057675D">
        <w:rPr>
          <w:rFonts w:ascii="Times New Roman" w:eastAsia="Calibri" w:hAnsi="Times New Roman" w:cs="Calibri"/>
          <w:sz w:val="24"/>
          <w:szCs w:val="24"/>
        </w:rPr>
        <w:br/>
        <w:t xml:space="preserve">- </w:t>
      </w:r>
      <w:r w:rsidRPr="0057675D">
        <w:rPr>
          <w:rFonts w:ascii="Times New Roman" w:eastAsia="Calibri" w:hAnsi="Times New Roman" w:cs="Calibri"/>
          <w:b/>
          <w:sz w:val="24"/>
          <w:szCs w:val="24"/>
        </w:rPr>
        <w:t>акция «Сказки на солнцепёке»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  включала в себя чтение сказок сотрудниками библиотеки, конкурс  детских рисунков, создание библиотекарями 4 –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х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 видеороликов с рисунками детей. 24 ребёнка прислали рисунки. Количество просмотров 8-ми постов данной сетевой акции составило 4596.</w:t>
      </w:r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sz w:val="24"/>
          <w:szCs w:val="24"/>
        </w:rPr>
        <w:t xml:space="preserve">-  участниками международного литературно-краеведческого  </w:t>
      </w:r>
      <w:r w:rsidRPr="0057675D">
        <w:rPr>
          <w:rFonts w:ascii="Times New Roman" w:eastAsia="Calibri" w:hAnsi="Times New Roman" w:cs="Calibri"/>
          <w:b/>
          <w:sz w:val="24"/>
          <w:szCs w:val="24"/>
        </w:rPr>
        <w:t>конкурса "Точка на карте. Выборг - место притяжения",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 проведенного </w:t>
      </w:r>
      <w:proofErr w:type="spellStart"/>
      <w:r w:rsidRPr="0057675D">
        <w:rPr>
          <w:rFonts w:ascii="Times New Roman" w:eastAsia="Calibri" w:hAnsi="Times New Roman" w:cs="Calibri"/>
          <w:b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eastAsia="Calibri" w:hAnsi="Times New Roman" w:cs="Calibri"/>
          <w:b/>
          <w:sz w:val="24"/>
          <w:szCs w:val="24"/>
        </w:rPr>
        <w:t xml:space="preserve"> библиотекой совместно с библиотекой А. </w:t>
      </w:r>
      <w:proofErr w:type="spellStart"/>
      <w:r w:rsidRPr="0057675D">
        <w:rPr>
          <w:rFonts w:ascii="Times New Roman" w:eastAsia="Calibri" w:hAnsi="Times New Roman" w:cs="Calibri"/>
          <w:b/>
          <w:sz w:val="24"/>
          <w:szCs w:val="24"/>
        </w:rPr>
        <w:t>Аалто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, мог стать любой житель России и других стран.  На конкурс поступила 61 работа из городов: </w:t>
      </w:r>
      <w:proofErr w:type="gramStart"/>
      <w:r w:rsidRPr="0057675D">
        <w:rPr>
          <w:rFonts w:ascii="Times New Roman" w:eastAsia="Calibri" w:hAnsi="Times New Roman" w:cs="Calibri"/>
          <w:sz w:val="24"/>
          <w:szCs w:val="24"/>
        </w:rPr>
        <w:t xml:space="preserve">Выборг, Светогорск, Каменногорск, Санкт-Петербург, Вологда, Лобня, Ростов-на-Дону, поселков Выборгского района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Гончарово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, Житково,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Семиозерье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>, Возрождение, Советский.</w:t>
      </w:r>
      <w:proofErr w:type="gramEnd"/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sz w:val="24"/>
          <w:szCs w:val="24"/>
        </w:rPr>
        <w:t>В номинации "Город-книга. Точка на карте Выборга - видео" - 12 работ;</w:t>
      </w:r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sz w:val="24"/>
          <w:szCs w:val="24"/>
        </w:rPr>
        <w:t>В номинации "На солнечных улицах Выборга: здесь мы были счастливы. Точка на карте Выборга - текст" - 8 работ;</w:t>
      </w:r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sz w:val="24"/>
          <w:szCs w:val="24"/>
        </w:rPr>
        <w:t xml:space="preserve">В номинации "Город воинской славы. Точка на карте Выборга - рисунок" - 41 работа. </w:t>
      </w:r>
      <w:r w:rsidRPr="0057675D">
        <w:rPr>
          <w:rFonts w:ascii="Times New Roman" w:eastAsia="Calibri" w:hAnsi="Times New Roman" w:cs="Calibri"/>
          <w:sz w:val="24"/>
          <w:szCs w:val="24"/>
        </w:rPr>
        <w:br/>
        <w:t xml:space="preserve">Участниками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онлайн-викторины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 "Маленький город с большой историей. Точка на карте Выборга - знания" стали 11 человек. Награждение победителей прошло в торжественной обстановке 22 августа в День города Выборга и Выборгского района. 57 постов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ВКонтакте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>, 21 355 просмотров.</w:t>
      </w:r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sz w:val="24"/>
          <w:szCs w:val="24"/>
        </w:rPr>
        <w:t xml:space="preserve">- </w:t>
      </w:r>
      <w:r w:rsidRPr="0057675D">
        <w:rPr>
          <w:rFonts w:ascii="Times New Roman" w:eastAsia="Calibri" w:hAnsi="Times New Roman" w:cs="Calibri"/>
          <w:b/>
          <w:sz w:val="24"/>
          <w:szCs w:val="24"/>
        </w:rPr>
        <w:t>«Есть по соседству библиотека!»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 - акция, посвящённая 50-летию </w:t>
      </w:r>
      <w:proofErr w:type="spellStart"/>
      <w:r w:rsidRPr="0057675D">
        <w:rPr>
          <w:rFonts w:ascii="Times New Roman" w:eastAsia="Calibri" w:hAnsi="Times New Roman" w:cs="Calibri"/>
          <w:b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eastAsia="Calibri" w:hAnsi="Times New Roman" w:cs="Calibri"/>
          <w:b/>
          <w:sz w:val="24"/>
          <w:szCs w:val="24"/>
        </w:rPr>
        <w:t xml:space="preserve"> детской библиотеки: 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публикации об истории библиотеки, о сотрудниках библиотеки, поздравительных видеороликов от коллег и друзей. На сайте - 30 постов,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ВКонтакте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 – 31 пост. Просмотров </w:t>
      </w:r>
      <w:proofErr w:type="spellStart"/>
      <w:r w:rsidRPr="0057675D">
        <w:rPr>
          <w:rFonts w:ascii="Times New Roman" w:eastAsia="Calibri" w:hAnsi="Times New Roman" w:cs="Calibri"/>
          <w:sz w:val="24"/>
          <w:szCs w:val="24"/>
        </w:rPr>
        <w:t>ВКонтакте</w:t>
      </w:r>
      <w:proofErr w:type="spellEnd"/>
      <w:r w:rsidRPr="0057675D">
        <w:rPr>
          <w:rFonts w:ascii="Times New Roman" w:eastAsia="Calibri" w:hAnsi="Times New Roman" w:cs="Calibri"/>
          <w:sz w:val="24"/>
          <w:szCs w:val="24"/>
        </w:rPr>
        <w:t xml:space="preserve"> – 14660.</w:t>
      </w:r>
    </w:p>
    <w:p w:rsidR="00B358A1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57675D">
        <w:rPr>
          <w:rFonts w:ascii="Times New Roman" w:eastAsia="Calibri" w:hAnsi="Times New Roman" w:cs="Calibri"/>
          <w:sz w:val="24"/>
          <w:szCs w:val="24"/>
        </w:rPr>
        <w:t xml:space="preserve">   </w:t>
      </w:r>
      <w:r w:rsidRPr="0057675D">
        <w:rPr>
          <w:rFonts w:ascii="Times New Roman" w:eastAsia="Calibri" w:hAnsi="Times New Roman" w:cs="Calibri"/>
          <w:b/>
          <w:sz w:val="24"/>
          <w:szCs w:val="24"/>
        </w:rPr>
        <w:t>- акция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,  приуроченная ко  Дню Матери,  </w:t>
      </w:r>
      <w:r w:rsidRPr="0057675D">
        <w:rPr>
          <w:rFonts w:ascii="Times New Roman" w:eastAsia="Calibri" w:hAnsi="Times New Roman" w:cs="Calibri"/>
          <w:b/>
          <w:sz w:val="24"/>
          <w:szCs w:val="24"/>
        </w:rPr>
        <w:t>«Пусть всегда будет мама!»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 - это чтение стихов детьми, создание видеороликов вместе с родителями или педагогами. 54 участника, 37 постов, 18597 просмотров. Плюс благодарные отзывы участников: «Дорогие сотрудники библиотеки, огромное спасибо за организацию замечательной акции, где каждый ребенок может проявить себя, вне зависимости от своих возможностей. Кто-то легко запоминает длинные стихи, а кому-то и четыре строчки даются с трудом. Очень </w:t>
      </w:r>
      <w:r w:rsidRPr="0057675D">
        <w:rPr>
          <w:rFonts w:ascii="Times New Roman" w:eastAsia="Calibri" w:hAnsi="Times New Roman" w:cs="Calibri"/>
          <w:sz w:val="24"/>
          <w:szCs w:val="24"/>
        </w:rPr>
        <w:lastRenderedPageBreak/>
        <w:t>здорово, что нет победителей! Строки и слова дети дарили маме, а для каждой мамы именно их ребенок и есть победитель, это правильно, так и должно быть. Благодарим за акцию и за многолетнее сотрудничество в целом».</w:t>
      </w:r>
    </w:p>
    <w:p w:rsidR="0057675D" w:rsidRPr="0057675D" w:rsidRDefault="0057675D" w:rsidP="00984F41">
      <w:pPr>
        <w:widowControl w:val="0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 xml:space="preserve">Центральная городская детская библиотека А. </w:t>
      </w:r>
      <w:proofErr w:type="spellStart"/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>Аалто</w:t>
      </w:r>
      <w:proofErr w:type="spellEnd"/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 xml:space="preserve"> </w:t>
      </w:r>
      <w:r w:rsidRPr="0057675D">
        <w:rPr>
          <w:rFonts w:ascii="Times New Roman" w:eastAsia="Calibri" w:hAnsi="Times New Roman" w:cs="Calibri"/>
          <w:sz w:val="24"/>
          <w:szCs w:val="24"/>
        </w:rPr>
        <w:t xml:space="preserve">работает в рамках </w:t>
      </w:r>
      <w:r w:rsidRPr="0057675D">
        <w:rPr>
          <w:rFonts w:ascii="Times New Roman" w:eastAsia="Calibri" w:hAnsi="Times New Roman" w:cs="Calibri"/>
          <w:b/>
          <w:bCs/>
          <w:sz w:val="24"/>
          <w:szCs w:val="24"/>
        </w:rPr>
        <w:t xml:space="preserve">Программы «Мир дома твоего: Детская библиотека – среда сохранения духовных традиций национальной культуры». </w:t>
      </w:r>
      <w:r w:rsidRPr="0057675D">
        <w:rPr>
          <w:rFonts w:ascii="Times New Roman" w:eastAsia="Calibri" w:hAnsi="Times New Roman" w:cs="Calibri"/>
          <w:bCs/>
          <w:sz w:val="24"/>
          <w:szCs w:val="24"/>
        </w:rPr>
        <w:t>По основным направлениям деятельности детской библиотеки разработаны соответствующие Программы: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1.</w:t>
      </w:r>
      <w:r w:rsidRPr="0057675D">
        <w:rPr>
          <w:rFonts w:ascii="Times New Roman" w:hAnsi="Times New Roman"/>
          <w:bCs/>
          <w:sz w:val="24"/>
          <w:szCs w:val="24"/>
        </w:rPr>
        <w:tab/>
        <w:t xml:space="preserve">Программа литературного развития «Книги и писатели нашего детства». 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2.</w:t>
      </w:r>
      <w:r w:rsidRPr="0057675D">
        <w:rPr>
          <w:rFonts w:ascii="Times New Roman" w:hAnsi="Times New Roman"/>
          <w:bCs/>
          <w:sz w:val="24"/>
          <w:szCs w:val="24"/>
        </w:rPr>
        <w:tab/>
        <w:t xml:space="preserve">Программа духовного и культурного воспитания «Чтение - души движение». 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3.</w:t>
      </w:r>
      <w:r w:rsidRPr="0057675D">
        <w:rPr>
          <w:rFonts w:ascii="Times New Roman" w:hAnsi="Times New Roman"/>
          <w:bCs/>
          <w:sz w:val="24"/>
          <w:szCs w:val="24"/>
        </w:rPr>
        <w:tab/>
        <w:t xml:space="preserve">Программа экологического воспитания «Земли моей лицо живое». 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4.</w:t>
      </w:r>
      <w:r w:rsidRPr="0057675D">
        <w:rPr>
          <w:rFonts w:ascii="Times New Roman" w:hAnsi="Times New Roman"/>
          <w:bCs/>
          <w:sz w:val="24"/>
          <w:szCs w:val="24"/>
        </w:rPr>
        <w:tab/>
        <w:t>Программа гражданского и патриотического воспитания «Читатель. Гражданин. Патриот».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5.</w:t>
      </w:r>
      <w:r w:rsidRPr="0057675D">
        <w:rPr>
          <w:rFonts w:ascii="Times New Roman" w:hAnsi="Times New Roman"/>
          <w:bCs/>
          <w:sz w:val="24"/>
          <w:szCs w:val="24"/>
        </w:rPr>
        <w:tab/>
        <w:t>Познавательно-развлекательная программа «Библиотека радости».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6.</w:t>
      </w:r>
      <w:r w:rsidRPr="0057675D">
        <w:rPr>
          <w:rFonts w:ascii="Times New Roman" w:hAnsi="Times New Roman"/>
          <w:bCs/>
          <w:sz w:val="24"/>
          <w:szCs w:val="24"/>
        </w:rPr>
        <w:tab/>
        <w:t>Историко-этнографическая программа «Мир русской культуры».</w:t>
      </w:r>
    </w:p>
    <w:p w:rsidR="0057675D" w:rsidRPr="0057675D" w:rsidRDefault="0057675D" w:rsidP="00984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</w:rPr>
        <w:t>7.</w:t>
      </w:r>
      <w:r w:rsidRPr="0057675D">
        <w:rPr>
          <w:rFonts w:ascii="Times New Roman" w:hAnsi="Times New Roman"/>
          <w:bCs/>
          <w:sz w:val="24"/>
          <w:szCs w:val="24"/>
        </w:rPr>
        <w:tab/>
        <w:t>Познавательная программа «Маленькая дверь в большой мир».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7675D">
        <w:rPr>
          <w:rFonts w:ascii="Times New Roman" w:hAnsi="Times New Roman"/>
          <w:sz w:val="24"/>
          <w:szCs w:val="24"/>
        </w:rPr>
        <w:t xml:space="preserve">В рамках этих программ было проведено 1080 мероприятий и выставок. Наиболее значимые: </w:t>
      </w:r>
      <w:r w:rsidRPr="0057675D">
        <w:rPr>
          <w:rFonts w:ascii="Times New Roman" w:hAnsi="Times New Roman"/>
          <w:iCs/>
          <w:sz w:val="24"/>
          <w:szCs w:val="24"/>
        </w:rPr>
        <w:t>Международный форум читателей детской и юношеской книги «Книжный Выборг»,</w:t>
      </w:r>
      <w:r w:rsidRPr="0057675D">
        <w:rPr>
          <w:rFonts w:ascii="Times New Roman" w:hAnsi="Times New Roman"/>
          <w:sz w:val="24"/>
          <w:szCs w:val="24"/>
        </w:rPr>
        <w:t xml:space="preserve"> конкурс чтецов для школьников «Звонкая строка», районный этап VIII всероссийского конкурса юных чтецов «Живая классика», Всероссийский ф</w:t>
      </w:r>
      <w:r w:rsidRPr="0057675D">
        <w:rPr>
          <w:rFonts w:ascii="Times New Roman" w:eastAsia="Calibri" w:hAnsi="Times New Roman"/>
          <w:sz w:val="24"/>
          <w:szCs w:val="24"/>
        </w:rPr>
        <w:t xml:space="preserve">естиваль анимационного кино «Открытая Премьера», VII международный фестиваль детского и семейного кино «НОЛЬ ПЛЮС», </w:t>
      </w:r>
      <w:r w:rsidRPr="0057675D">
        <w:rPr>
          <w:rFonts w:ascii="Times New Roman" w:hAnsi="Times New Roman"/>
          <w:iCs/>
          <w:sz w:val="24"/>
          <w:szCs w:val="24"/>
        </w:rPr>
        <w:t xml:space="preserve">Всероссийская олимпиада «Символы России. </w:t>
      </w:r>
      <w:proofErr w:type="gramStart"/>
      <w:r w:rsidRPr="0057675D">
        <w:rPr>
          <w:rFonts w:ascii="Times New Roman" w:hAnsi="Times New Roman"/>
          <w:iCs/>
          <w:sz w:val="24"/>
          <w:szCs w:val="24"/>
        </w:rPr>
        <w:t xml:space="preserve">Великая Отечественная война: подвиги фронта и тыла», </w:t>
      </w:r>
      <w:r w:rsidRPr="0057675D">
        <w:rPr>
          <w:rFonts w:ascii="Times New Roman" w:hAnsi="Times New Roman"/>
          <w:bCs/>
          <w:iCs/>
          <w:sz w:val="24"/>
          <w:szCs w:val="24"/>
        </w:rPr>
        <w:t>VI детско-юношеский литературный конкурс «Ветер перемен» имени выборгского писателя А.О. Хлебникова, акция «Мы память бережно храним», марафон чтения «Читающий май – сиди дома, читай!», литературно-художественный конкурс «Единственной маме на свете» и другие.</w:t>
      </w:r>
      <w:r w:rsidRPr="0057675D">
        <w:rPr>
          <w:rFonts w:ascii="Times New Roman" w:hAnsi="Times New Roman"/>
          <w:bCs/>
          <w:iCs/>
          <w:sz w:val="24"/>
          <w:szCs w:val="24"/>
        </w:rPr>
        <w:br/>
      </w:r>
      <w:proofErr w:type="gramEnd"/>
    </w:p>
    <w:p w:rsidR="00B358A1" w:rsidRDefault="0057675D" w:rsidP="00984F4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2020-й — Год памяти и славы. Цель его проведения — сохранение исторической памяти и празднование 75-летия Победы в Великой Отечественной войне. Его временные рамки весьма условны: у подвига поколения Победителей и благодарной памяти их потомков нет, и не может быть срока давности, меры, границ. М</w:t>
      </w:r>
      <w:r w:rsidRPr="0057675D">
        <w:rPr>
          <w:rFonts w:ascii="Times New Roman" w:hAnsi="Times New Roman"/>
          <w:sz w:val="24"/>
          <w:szCs w:val="24"/>
        </w:rPr>
        <w:t xml:space="preserve">ероприятия,  проводимые </w:t>
      </w:r>
      <w:r w:rsidRPr="0057675D">
        <w:rPr>
          <w:rFonts w:ascii="Times New Roman" w:hAnsi="Times New Roman"/>
          <w:b/>
          <w:sz w:val="24"/>
          <w:szCs w:val="24"/>
        </w:rPr>
        <w:t>всеми библиотеками района</w:t>
      </w:r>
      <w:r w:rsidRPr="0057675D">
        <w:rPr>
          <w:rFonts w:ascii="Times New Roman" w:hAnsi="Times New Roman"/>
          <w:sz w:val="24"/>
          <w:szCs w:val="24"/>
        </w:rPr>
        <w:t>, были  призваны напомнить юным читателям об  ответственности, о достоинстве, верности и чести наследника Великой Победы.</w:t>
      </w:r>
      <w:r w:rsidRPr="0057675D">
        <w:rPr>
          <w:rFonts w:ascii="Times New Roman" w:hAnsi="Times New Roman"/>
          <w:sz w:val="24"/>
          <w:szCs w:val="24"/>
        </w:rPr>
        <w:br/>
      </w:r>
      <w:r w:rsidRPr="0057675D">
        <w:rPr>
          <w:rFonts w:ascii="Times New Roman" w:hAnsi="Times New Roman"/>
          <w:sz w:val="24"/>
          <w:szCs w:val="24"/>
        </w:rPr>
        <w:br/>
        <w:t xml:space="preserve">           В </w:t>
      </w:r>
      <w:proofErr w:type="spellStart"/>
      <w:r w:rsidRPr="0057675D">
        <w:rPr>
          <w:rFonts w:ascii="Times New Roman" w:hAnsi="Times New Roman"/>
          <w:b/>
          <w:sz w:val="24"/>
          <w:szCs w:val="24"/>
        </w:rPr>
        <w:t>Рощинской</w:t>
      </w:r>
      <w:proofErr w:type="spellEnd"/>
      <w:r w:rsidRPr="0057675D">
        <w:rPr>
          <w:rFonts w:ascii="Times New Roman" w:hAnsi="Times New Roman"/>
          <w:b/>
          <w:sz w:val="24"/>
          <w:szCs w:val="24"/>
        </w:rPr>
        <w:t xml:space="preserve"> детской библиотеке</w:t>
      </w:r>
      <w:r w:rsidRPr="0057675D">
        <w:rPr>
          <w:rFonts w:ascii="Times New Roman" w:hAnsi="Times New Roman"/>
          <w:sz w:val="24"/>
          <w:szCs w:val="24"/>
        </w:rPr>
        <w:t xml:space="preserve"> проходила годовая акция «Прочитанная книга о войне - мой подарок к празднику Победы». Функционировала</w:t>
      </w:r>
      <w:r w:rsidRPr="0057675D">
        <w:rPr>
          <w:rFonts w:ascii="Times New Roman" w:hAnsi="Times New Roman"/>
          <w:sz w:val="24"/>
          <w:szCs w:val="24"/>
          <w:shd w:val="clear" w:color="auto" w:fill="FFFFFF"/>
        </w:rPr>
        <w:t xml:space="preserve">  книжная выставка «И в памяти и книге - навсегда».  Были проведены мероприятия из цикла «Дни воинской славы России» и представлена творческая выставка «Подвигу твоему Ленинград».  Библиотекари </w:t>
      </w:r>
      <w:r w:rsidRPr="0057675D">
        <w:rPr>
          <w:rFonts w:ascii="Times New Roman" w:hAnsi="Times New Roman"/>
          <w:sz w:val="24"/>
          <w:szCs w:val="24"/>
        </w:rPr>
        <w:t xml:space="preserve">подготовили видео-обзор  по  художественным книгам о Великой Отечественной войне, провели уроки мужества для учащихся 1-3 классов. </w:t>
      </w:r>
      <w:r w:rsidRPr="0057675D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57675D">
        <w:rPr>
          <w:rFonts w:ascii="Times New Roman" w:hAnsi="Times New Roman"/>
          <w:bCs/>
          <w:sz w:val="24"/>
          <w:szCs w:val="24"/>
        </w:rPr>
        <w:t>онлайн</w:t>
      </w:r>
      <w:proofErr w:type="spellEnd"/>
      <w:r w:rsidRPr="0057675D">
        <w:rPr>
          <w:rFonts w:ascii="Times New Roman" w:hAnsi="Times New Roman"/>
          <w:bCs/>
          <w:sz w:val="24"/>
          <w:szCs w:val="24"/>
        </w:rPr>
        <w:t xml:space="preserve"> формате прошел цикл мероприятий «Немеркнущий подвиг народа», </w:t>
      </w:r>
      <w:r w:rsidRPr="0057675D">
        <w:rPr>
          <w:rFonts w:ascii="Times New Roman" w:hAnsi="Times New Roman"/>
          <w:sz w:val="24"/>
          <w:szCs w:val="24"/>
        </w:rPr>
        <w:t>включающий в себя как видео-презентацию с виртуальной книжной выставкой, так и новую форму работы - тест-викторину. Всего по данному направлению проведено 15 мероприятий.</w:t>
      </w:r>
    </w:p>
    <w:p w:rsidR="0057675D" w:rsidRPr="0057675D" w:rsidRDefault="0057675D" w:rsidP="00984F4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b/>
          <w:bCs/>
          <w:sz w:val="24"/>
          <w:szCs w:val="24"/>
        </w:rPr>
        <w:t xml:space="preserve">    Приморская детская библиотека</w:t>
      </w:r>
      <w:r w:rsidRPr="0057675D">
        <w:rPr>
          <w:rFonts w:ascii="Times New Roman" w:hAnsi="Times New Roman"/>
          <w:bCs/>
          <w:sz w:val="24"/>
          <w:szCs w:val="24"/>
        </w:rPr>
        <w:t xml:space="preserve"> уделила</w:t>
      </w:r>
      <w:r w:rsidRPr="0057675D">
        <w:rPr>
          <w:rFonts w:ascii="Times New Roman" w:hAnsi="Times New Roman"/>
          <w:sz w:val="24"/>
          <w:szCs w:val="24"/>
        </w:rPr>
        <w:t xml:space="preserve"> внимание продвижению литературы об   искусстве. В рамках проекта ИОЦ «Виртуальный филиал: Русский музей» воспитанники Приморской школы иску</w:t>
      </w:r>
      <w:proofErr w:type="gramStart"/>
      <w:r w:rsidRPr="0057675D">
        <w:rPr>
          <w:rFonts w:ascii="Times New Roman" w:hAnsi="Times New Roman"/>
          <w:sz w:val="24"/>
          <w:szCs w:val="24"/>
        </w:rPr>
        <w:t>сств пр</w:t>
      </w:r>
      <w:proofErr w:type="gramEnd"/>
      <w:r w:rsidRPr="0057675D">
        <w:rPr>
          <w:rFonts w:ascii="Times New Roman" w:hAnsi="Times New Roman"/>
          <w:sz w:val="24"/>
          <w:szCs w:val="24"/>
        </w:rPr>
        <w:t>ослушали цикл занятий «По залам музеев мира», где знакомились с творчеством выдающихся мастеров, а также биографическими книгами, энциклопедиями по искусству. Рисунки юных художников презентовались на творческих выставках в детской библиотеке.</w:t>
      </w:r>
    </w:p>
    <w:p w:rsidR="0057675D" w:rsidRPr="0057675D" w:rsidRDefault="0057675D" w:rsidP="00984F4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Юным </w:t>
      </w:r>
      <w:proofErr w:type="spellStart"/>
      <w:r w:rsidRPr="0057675D">
        <w:rPr>
          <w:rFonts w:ascii="Times New Roman" w:hAnsi="Times New Roman"/>
          <w:sz w:val="24"/>
          <w:szCs w:val="24"/>
        </w:rPr>
        <w:t>приморчанам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понравилось участвовать в библиотечных </w:t>
      </w:r>
      <w:proofErr w:type="spellStart"/>
      <w:r w:rsidRPr="0057675D">
        <w:rPr>
          <w:rFonts w:ascii="Times New Roman" w:hAnsi="Times New Roman"/>
          <w:sz w:val="24"/>
          <w:szCs w:val="24"/>
        </w:rPr>
        <w:t>о</w:t>
      </w:r>
      <w:r w:rsidRPr="0057675D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конкурсах. Например, «Прочитай-ка!». Школьникам младшего и среднего возраста необходимо было </w:t>
      </w:r>
      <w:r w:rsidRPr="0057675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видеоролик, где они выразительно читают стихотворение или отрывок из художественного произведения наизусть или по книге. Подготовленные работы размещались в сообществе </w:t>
      </w:r>
      <w:r w:rsidRPr="0057675D">
        <w:rPr>
          <w:rFonts w:ascii="Times New Roman" w:hAnsi="Times New Roman" w:cs="Times New Roman"/>
          <w:b/>
          <w:sz w:val="24"/>
          <w:szCs w:val="24"/>
        </w:rPr>
        <w:t xml:space="preserve">Приморской детской библиотеки </w:t>
      </w:r>
      <w:r w:rsidRPr="0057675D"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», просмотров 12000.  После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 голосования были подведены итоги и определены победители.  </w:t>
      </w:r>
      <w:r w:rsidRPr="0057675D">
        <w:rPr>
          <w:rFonts w:ascii="Times New Roman" w:hAnsi="Times New Roman" w:cs="Times New Roman"/>
          <w:sz w:val="24"/>
          <w:szCs w:val="24"/>
        </w:rPr>
        <w:br/>
        <w:t xml:space="preserve">         Еще один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онлайн-конкурс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-  «Живая обложка», просмотров 3900. Детям предлагалось перевоплотиться в героев любимых книг, выбрав обложку, которая «оживет» в их руках. На фотографии нужно было  изобразить её копию, созданную из подручных материалов с помощью родителей, друзей, домашних животных, чтобы  передать идею первой иллюстрации книги. Подведение итогов проводилось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голосованием.</w:t>
      </w:r>
      <w:r w:rsidRPr="0057675D">
        <w:rPr>
          <w:rFonts w:ascii="Times New Roman" w:hAnsi="Times New Roman" w:cs="Times New Roman"/>
          <w:sz w:val="24"/>
          <w:szCs w:val="24"/>
        </w:rPr>
        <w:br/>
      </w:r>
      <w:r w:rsidRPr="0057675D">
        <w:rPr>
          <w:rFonts w:ascii="Times New Roman" w:hAnsi="Times New Roman" w:cs="Times New Roman"/>
          <w:sz w:val="24"/>
          <w:szCs w:val="24"/>
        </w:rPr>
        <w:br/>
      </w:r>
      <w:r w:rsidRPr="005767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7675D">
        <w:rPr>
          <w:rFonts w:ascii="Times New Roman" w:hAnsi="Times New Roman" w:cs="Times New Roman"/>
          <w:sz w:val="24"/>
          <w:szCs w:val="24"/>
        </w:rPr>
        <w:t>В 2020 году исполнилось 125 лет со дня рождения Сергея Есенина. Одной из акций, приуроченных к этой дате, стал Всероссийский конкурс «Рисуем Есенина», в котором приняли участие более 8 000 человек со всех концов России. В акции приняли участ</w:t>
      </w:r>
      <w:r w:rsidR="00B358A1">
        <w:rPr>
          <w:rFonts w:ascii="Times New Roman" w:hAnsi="Times New Roman" w:cs="Times New Roman"/>
          <w:sz w:val="24"/>
          <w:szCs w:val="24"/>
        </w:rPr>
        <w:t>ие и жители</w:t>
      </w:r>
      <w:r w:rsidRPr="0057675D">
        <w:rPr>
          <w:rFonts w:ascii="Times New Roman" w:hAnsi="Times New Roman" w:cs="Times New Roman"/>
          <w:sz w:val="24"/>
          <w:szCs w:val="24"/>
        </w:rPr>
        <w:t xml:space="preserve"> города Светогорска, в том числе 26 детей. Библиотекари </w:t>
      </w:r>
      <w:proofErr w:type="spellStart"/>
      <w:r w:rsidRPr="0057675D">
        <w:rPr>
          <w:rFonts w:ascii="Times New Roman" w:hAnsi="Times New Roman" w:cs="Times New Roman"/>
          <w:b/>
          <w:sz w:val="24"/>
          <w:szCs w:val="24"/>
        </w:rPr>
        <w:t>Светогорской</w:t>
      </w:r>
      <w:proofErr w:type="spellEnd"/>
      <w:r w:rsidRPr="0057675D">
        <w:rPr>
          <w:rFonts w:ascii="Times New Roman" w:hAnsi="Times New Roman" w:cs="Times New Roman"/>
          <w:b/>
          <w:sz w:val="24"/>
          <w:szCs w:val="24"/>
        </w:rPr>
        <w:t xml:space="preserve"> детской библиотеки, </w:t>
      </w:r>
      <w:r w:rsidRPr="0057675D">
        <w:rPr>
          <w:rFonts w:ascii="Times New Roman" w:hAnsi="Times New Roman" w:cs="Times New Roman"/>
          <w:sz w:val="24"/>
          <w:szCs w:val="24"/>
        </w:rPr>
        <w:t xml:space="preserve">организовавшие ребят к участию, отмечают, что подрастающее поколение прекрасно знает лирику Есенина. Они видят и различают, как много красок и оттенков в его поэзии. В детских рисунках, портретах, пейзажах, натюрмортах есенинская поэзия присутствует в каждом штрихе карандаша, в каждом движении кисти. Это особенно заметно, если соединить рисунок с музыкой и словом. Что и сделали сотрудники библиотеки, создав музыкальный фильм, в основу которого были положены художественные работы.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Светогорская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детская библиотека подарила этот фильм всем, кто принял участие в данной акции.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«Литературно-музыкальная география» - новый проект </w:t>
      </w:r>
      <w:r w:rsidRPr="00576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Первомайской сельской библиотеки</w:t>
      </w:r>
      <w:r w:rsidRPr="005767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Каждый месяц разворачивается книжная выставка, где представлена литература  об истории, культуре той или иной страны. В конце месяца проводится </w:t>
      </w:r>
      <w:r w:rsidRPr="0057675D">
        <w:rPr>
          <w:rFonts w:ascii="Times New Roman" w:hAnsi="Times New Roman"/>
          <w:sz w:val="24"/>
          <w:szCs w:val="24"/>
        </w:rPr>
        <w:t>литературно-музыкальный фристайл для подростков. Музыкальное сопровождение – это выступление учащихся музыкальной студии Первомайского Дома культуры.  А для самых маленьких  читателей подготовлен цикл «Сказочная география».</w:t>
      </w:r>
      <w:r w:rsidRPr="0057675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7675D">
        <w:rPr>
          <w:rFonts w:ascii="Times New Roman" w:hAnsi="Times New Roman"/>
          <w:sz w:val="24"/>
          <w:szCs w:val="24"/>
        </w:rPr>
        <w:t xml:space="preserve">  Малыши познакомились  с Францией и сказками Шарля Перро, с Италией и сказками </w:t>
      </w:r>
      <w:proofErr w:type="spellStart"/>
      <w:r w:rsidRPr="0057675D">
        <w:rPr>
          <w:rFonts w:ascii="Times New Roman" w:hAnsi="Times New Roman"/>
          <w:sz w:val="24"/>
          <w:szCs w:val="24"/>
        </w:rPr>
        <w:t>Джанни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75D">
        <w:rPr>
          <w:rFonts w:ascii="Times New Roman" w:hAnsi="Times New Roman"/>
          <w:sz w:val="24"/>
          <w:szCs w:val="24"/>
        </w:rPr>
        <w:t>Родари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, Германией и сказками Э.Т.А. Гофмана и другими.  </w:t>
      </w:r>
    </w:p>
    <w:p w:rsidR="0057675D" w:rsidRPr="0057675D" w:rsidRDefault="0057675D" w:rsidP="00984F41">
      <w:pPr>
        <w:widowControl w:val="0"/>
        <w:tabs>
          <w:tab w:val="left" w:pos="567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shd w:val="clear" w:color="auto" w:fill="FFFFFF"/>
        </w:rPr>
      </w:pPr>
      <w:r w:rsidRPr="0057675D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 xml:space="preserve">Некоторые мероприятия, долгие годы, проводимые библиотекарями для читателей, ушли в виртуальное пространство и пользуются успехом: кукольные спектакли </w:t>
      </w:r>
      <w:r w:rsidRPr="0057675D">
        <w:rPr>
          <w:rFonts w:ascii="Times New Roman" w:eastAsia="Times New Roman" w:hAnsi="Times New Roman" w:cs="Calibri"/>
          <w:b/>
          <w:iCs/>
          <w:color w:val="000000"/>
          <w:sz w:val="24"/>
          <w:szCs w:val="24"/>
        </w:rPr>
        <w:t>Высоцкой городской библиотеки,</w:t>
      </w:r>
      <w:r w:rsidRPr="0057675D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 xml:space="preserve"> «Литературный час дошкольника» </w:t>
      </w:r>
      <w:proofErr w:type="spellStart"/>
      <w:r w:rsidRPr="0057675D">
        <w:rPr>
          <w:rFonts w:ascii="Times New Roman" w:eastAsia="Times New Roman" w:hAnsi="Times New Roman" w:cs="Calibri"/>
          <w:b/>
          <w:iCs/>
          <w:color w:val="000000"/>
          <w:sz w:val="24"/>
          <w:szCs w:val="24"/>
        </w:rPr>
        <w:t>Лосевской</w:t>
      </w:r>
      <w:proofErr w:type="spellEnd"/>
      <w:r w:rsidRPr="0057675D">
        <w:rPr>
          <w:rFonts w:ascii="Times New Roman" w:eastAsia="Times New Roman" w:hAnsi="Times New Roman" w:cs="Calibri"/>
          <w:b/>
          <w:iCs/>
          <w:color w:val="000000"/>
          <w:sz w:val="24"/>
          <w:szCs w:val="24"/>
        </w:rPr>
        <w:t xml:space="preserve"> сельской библиотеки</w:t>
      </w:r>
      <w:r w:rsidRPr="0057675D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 xml:space="preserve">, краеведческие чтения  </w:t>
      </w:r>
      <w:r w:rsidRPr="0057675D">
        <w:rPr>
          <w:rFonts w:ascii="Times New Roman" w:eastAsia="Times New Roman" w:hAnsi="Times New Roman" w:cs="Calibri"/>
          <w:b/>
          <w:iCs/>
          <w:color w:val="000000"/>
          <w:sz w:val="24"/>
          <w:szCs w:val="24"/>
        </w:rPr>
        <w:t>Советской поселковой библиотеки.</w:t>
      </w:r>
      <w:r w:rsidRPr="0057675D">
        <w:rPr>
          <w:rFonts w:ascii="Times New Roman" w:eastAsia="Times New Roman" w:hAnsi="Times New Roman" w:cs="Calibri"/>
          <w:sz w:val="24"/>
          <w:szCs w:val="24"/>
        </w:rPr>
        <w:t xml:space="preserve"> Выложенные в группе «Советская поселковая библиотека» «ВК», данные мероприятия  собрали 7011 просмотров. Вниманию подписчиков были предложены лекции об истории поселения – о населенных пунктах – Дятлово, Попово, Высоцк, </w:t>
      </w:r>
      <w:proofErr w:type="spellStart"/>
      <w:r w:rsidRPr="0057675D">
        <w:rPr>
          <w:rFonts w:ascii="Times New Roman" w:eastAsia="Times New Roman" w:hAnsi="Times New Roman" w:cs="Calibri"/>
          <w:sz w:val="24"/>
          <w:szCs w:val="24"/>
        </w:rPr>
        <w:t>Ландышевка</w:t>
      </w:r>
      <w:proofErr w:type="spellEnd"/>
      <w:r w:rsidRPr="0057675D">
        <w:rPr>
          <w:rFonts w:ascii="Times New Roman" w:eastAsia="Times New Roman" w:hAnsi="Times New Roman" w:cs="Calibri"/>
          <w:sz w:val="24"/>
          <w:szCs w:val="24"/>
        </w:rPr>
        <w:t xml:space="preserve"> и др., о жизни поселка до войны и в военное время, об истории усадьбы Нобелей, о Михаиле Советском. </w:t>
      </w:r>
      <w:r w:rsidRPr="0057675D">
        <w:rPr>
          <w:rFonts w:ascii="Times New Roman" w:eastAsia="Times New Roman" w:hAnsi="Times New Roman" w:cs="Calibri"/>
          <w:sz w:val="24"/>
          <w:szCs w:val="24"/>
        </w:rPr>
        <w:br/>
        <w:t xml:space="preserve">         </w:t>
      </w:r>
      <w:r w:rsidRPr="0057675D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 xml:space="preserve"> </w:t>
      </w:r>
      <w:r w:rsidRPr="0057675D">
        <w:rPr>
          <w:rFonts w:ascii="Times New Roman" w:eastAsia="Times New Roman" w:hAnsi="Times New Roman" w:cs="Calibri"/>
          <w:sz w:val="24"/>
          <w:szCs w:val="24"/>
        </w:rPr>
        <w:t xml:space="preserve"> В сети </w:t>
      </w:r>
      <w:proofErr w:type="spellStart"/>
      <w:r w:rsidRPr="0057675D">
        <w:rPr>
          <w:rFonts w:ascii="Times New Roman" w:eastAsia="Times New Roman" w:hAnsi="Times New Roman" w:cs="Calibri"/>
          <w:sz w:val="24"/>
          <w:szCs w:val="24"/>
        </w:rPr>
        <w:t>Вконтакте</w:t>
      </w:r>
      <w:proofErr w:type="spellEnd"/>
      <w:r w:rsidRPr="0057675D">
        <w:rPr>
          <w:rFonts w:ascii="Times New Roman" w:eastAsia="Times New Roman" w:hAnsi="Times New Roman" w:cs="Calibri"/>
          <w:sz w:val="24"/>
          <w:szCs w:val="24"/>
        </w:rPr>
        <w:t xml:space="preserve"> практически все библиотеки размещали видеоролики, презентации, мастер-классы, литературные игры и опросы,  </w:t>
      </w:r>
      <w:proofErr w:type="spellStart"/>
      <w:r w:rsidRPr="0057675D">
        <w:rPr>
          <w:rFonts w:ascii="Times New Roman" w:eastAsia="Times New Roman" w:hAnsi="Times New Roman" w:cs="Calibri"/>
          <w:sz w:val="24"/>
          <w:szCs w:val="24"/>
        </w:rPr>
        <w:t>аудиосказки</w:t>
      </w:r>
      <w:proofErr w:type="spellEnd"/>
      <w:r w:rsidRPr="0057675D">
        <w:rPr>
          <w:rFonts w:ascii="Times New Roman" w:eastAsia="Times New Roman" w:hAnsi="Times New Roman" w:cs="Calibri"/>
          <w:sz w:val="24"/>
          <w:szCs w:val="24"/>
        </w:rPr>
        <w:t>, посты о детских писателях и книгах-юбилярах.</w:t>
      </w:r>
      <w:r w:rsidRPr="0057675D">
        <w:rPr>
          <w:rFonts w:ascii="Times New Roman" w:eastAsia="Times New Roman" w:hAnsi="Times New Roman" w:cs="Calibri"/>
          <w:sz w:val="20"/>
          <w:szCs w:val="20"/>
        </w:rPr>
        <w:t xml:space="preserve"> </w:t>
      </w:r>
      <w:r w:rsidRPr="0057675D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br/>
      </w:r>
      <w:r w:rsidRPr="0057675D">
        <w:rPr>
          <w:rFonts w:ascii="Times New Roman" w:eastAsia="Times New Roman" w:hAnsi="Times New Roman" w:cs="Calibri"/>
          <w:bCs/>
          <w:color w:val="000000"/>
          <w:sz w:val="24"/>
          <w:szCs w:val="24"/>
          <w:shd w:val="clear" w:color="auto" w:fill="FFFFFF"/>
        </w:rPr>
        <w:t xml:space="preserve">          Всего в 2020 году проведено 2148 (-1169) мероприятий для детей.</w:t>
      </w:r>
    </w:p>
    <w:p w:rsidR="0057675D" w:rsidRPr="0057675D" w:rsidRDefault="0057675D" w:rsidP="00984F41">
      <w:pPr>
        <w:widowControl w:val="0"/>
        <w:tabs>
          <w:tab w:val="left" w:pos="567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shd w:val="clear" w:color="auto" w:fill="FFFFFF"/>
        </w:rPr>
      </w:pPr>
    </w:p>
    <w:p w:rsidR="0057675D" w:rsidRPr="0057675D" w:rsidRDefault="0057675D" w:rsidP="00984F41">
      <w:pPr>
        <w:widowControl w:val="0"/>
        <w:tabs>
          <w:tab w:val="left" w:pos="567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shd w:val="clear" w:color="auto" w:fill="FFFFFF"/>
        </w:rPr>
      </w:pPr>
      <w:r w:rsidRPr="0057675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shd w:val="clear" w:color="auto" w:fill="FFFFFF"/>
        </w:rPr>
        <w:t>Библиотечное обслуживание людей с ограниченными возможностями</w:t>
      </w:r>
    </w:p>
    <w:p w:rsidR="0057675D" w:rsidRPr="0057675D" w:rsidRDefault="0057675D" w:rsidP="00984F41">
      <w:pPr>
        <w:widowControl w:val="0"/>
        <w:tabs>
          <w:tab w:val="left" w:pos="567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shd w:val="clear" w:color="auto" w:fill="FFFFFF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Оборудованы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пандусами, поручнями, кнопкой вызова персонала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библиотека Выборгского района,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детская библиотека, Центральная городская библиотека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, Центральная городская детская библиотека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, Высоцкая </w:t>
      </w:r>
      <w:r w:rsidRPr="0057675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городская библиотека,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Рощинская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поселковая библиотека. В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детской библиотеке  и Библиотеке А.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установлены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увеличитель для слабовидящих.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В Библиотеке А.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установлен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675D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электроподьёмник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тактильная карта библиотеки, специальная туалетная комната, </w:t>
      </w:r>
      <w:r w:rsidRPr="0057675D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57675D">
        <w:rPr>
          <w:rFonts w:ascii="Times New Roman" w:hAnsi="Times New Roman" w:cs="Times New Roman"/>
          <w:sz w:val="24"/>
          <w:szCs w:val="24"/>
        </w:rPr>
        <w:t xml:space="preserve">ля удобной работы людей с ограниченными возможностями на компьютерах установлено специализированное программное обеспечение: </w:t>
      </w:r>
    </w:p>
    <w:p w:rsidR="0057675D" w:rsidRPr="0057675D" w:rsidRDefault="0057675D" w:rsidP="00984F4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скринридер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— ПО экранного доступа, считывающее всё происходящее на экране пользователя; </w:t>
      </w:r>
    </w:p>
    <w:p w:rsidR="0057675D" w:rsidRPr="0057675D" w:rsidRDefault="0057675D" w:rsidP="00984F4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речевой синтезатор — преобразующий цифровую информацию, которую считывает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скринридер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>, в устную речь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Библиотечный фонд в </w:t>
      </w: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специальных форматах, предназначенных для использования слепыми и слабовидящими в библиотеках Выборгского района отсутствует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библиотекой и библиотекой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заключены договоры с государственной библиотекой для слепых и слабовидящих в Санкт-Петербурге.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Выдача литературы для лиц с ограниченными возможностями здоровья, не имеющими возможности посетить библиотеку, осуществляется на дому посредством Мобильной библиотеки (в 2019 году обслуживалось 25 пользователей, в 2020 – 348 (добавились пользователи 65+). </w:t>
      </w:r>
      <w:proofErr w:type="gramEnd"/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bCs/>
          <w:iCs/>
          <w:sz w:val="24"/>
          <w:szCs w:val="24"/>
        </w:rPr>
        <w:t>В связи с эпидемиологической ситуацией мероприятия для инвалидов в помещении библиотеки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проводились в первом квартале отчетного периода: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>-  краеведческий утренник «Путешествие с выборгским трамваем» (аудитория - дети с задержкой умственного развития, проходившие обучение в ЛОГБУ «Выборгский комплексный центр социального обслуживания населения»);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>- час памяти «Разорванное кольцо» о блокаде Ленинграда (учащиеся СОШ №8 с задержкой психического развития);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- цикл литературных утренников (3 утренника) для детей </w:t>
      </w:r>
      <w:r w:rsidRPr="0057675D">
        <w:rPr>
          <w:rFonts w:ascii="Times New Roman" w:eastAsia="Calibri" w:hAnsi="Times New Roman" w:cs="Times New Roman"/>
          <w:sz w:val="24"/>
          <w:szCs w:val="24"/>
        </w:rPr>
        <w:t>гр</w:t>
      </w:r>
      <w:r w:rsidRPr="0057675D">
        <w:rPr>
          <w:rFonts w:ascii="Times New Roman" w:hAnsi="Times New Roman"/>
          <w:sz w:val="24"/>
          <w:szCs w:val="24"/>
        </w:rPr>
        <w:t>уппы</w:t>
      </w: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7675D">
        <w:rPr>
          <w:rFonts w:ascii="Times New Roman" w:hAnsi="Times New Roman"/>
          <w:sz w:val="24"/>
          <w:szCs w:val="24"/>
        </w:rPr>
        <w:t>«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Знайки</w:t>
      </w:r>
      <w:proofErr w:type="spellEnd"/>
      <w:r w:rsidRPr="0057675D">
        <w:rPr>
          <w:rFonts w:ascii="Times New Roman" w:hAnsi="Times New Roman"/>
          <w:sz w:val="24"/>
          <w:szCs w:val="24"/>
        </w:rPr>
        <w:t>» МБОДУ №32</w:t>
      </w: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(с ослабленным зрением, 1 ребенок слепой)</w:t>
      </w:r>
      <w:r w:rsidRPr="0057675D">
        <w:rPr>
          <w:rFonts w:ascii="Times New Roman" w:hAnsi="Times New Roman"/>
          <w:sz w:val="24"/>
          <w:szCs w:val="24"/>
        </w:rPr>
        <w:t>;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- «А ну-ка, девушки! А ну, красавицы! Пускай поет о нас страна! И звонкой песнею пускай прославятся среди героев наши имена!» - вечер встречи, где главными героями были участницы войны, целинницы – жительницы Выборга. Транспорт для  зрителей слабовидящих и с нарушениями опорно-двигательного аппарата организован библиотекой.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Мероприятия для инвалидов проводятся на бесплатной основе. В 2020 году количество посещений инвалидами мероприятий, проводимых учреждением – 48 человек.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К Международному дню инвалидов приурочены мероприятия в </w:t>
      </w:r>
      <w:proofErr w:type="spellStart"/>
      <w:r w:rsidRPr="0057675D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библиотеки: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- «Сильные духом» - виртуальная </w:t>
      </w:r>
      <w:proofErr w:type="gramStart"/>
      <w:r w:rsidRPr="0057675D">
        <w:rPr>
          <w:rFonts w:ascii="Times New Roman" w:hAnsi="Times New Roman"/>
          <w:sz w:val="24"/>
          <w:szCs w:val="24"/>
        </w:rPr>
        <w:t>выставка о писателях</w:t>
      </w:r>
      <w:proofErr w:type="gramEnd"/>
      <w:r w:rsidRPr="0057675D">
        <w:rPr>
          <w:rFonts w:ascii="Times New Roman" w:hAnsi="Times New Roman"/>
          <w:sz w:val="24"/>
          <w:szCs w:val="24"/>
        </w:rPr>
        <w:t>, ученых, спортсме</w:t>
      </w:r>
      <w:r w:rsidR="00781EA5">
        <w:rPr>
          <w:rFonts w:ascii="Times New Roman" w:hAnsi="Times New Roman"/>
          <w:sz w:val="24"/>
          <w:szCs w:val="24"/>
        </w:rPr>
        <w:t>нах, ле</w:t>
      </w:r>
      <w:r w:rsidRPr="0057675D">
        <w:rPr>
          <w:rFonts w:ascii="Times New Roman" w:hAnsi="Times New Roman"/>
          <w:sz w:val="24"/>
          <w:szCs w:val="24"/>
        </w:rPr>
        <w:t>тчиках, имеющих ограниченные возможности;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- «Книги, помогающие жить» - виртуальная выставка книг для детей и подростков, посвященных теме инвалидности в художественной литературе;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- «Театр глазами тишины» - видеозапись фрагментов концерта Санкт-Петербургского Театра глухих, проходившего в библиотеке в 2019 году.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7675D">
        <w:rPr>
          <w:rFonts w:ascii="Times New Roman" w:hAnsi="Times New Roman" w:cs="Times New Roman"/>
          <w:iCs/>
          <w:sz w:val="24"/>
          <w:szCs w:val="24"/>
        </w:rPr>
        <w:t xml:space="preserve">В январе 2020 Библиотекой А. </w:t>
      </w:r>
      <w:proofErr w:type="spellStart"/>
      <w:r w:rsidRPr="0057675D">
        <w:rPr>
          <w:rFonts w:ascii="Times New Roman" w:hAnsi="Times New Roman" w:cs="Times New Roman"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iCs/>
          <w:sz w:val="24"/>
          <w:szCs w:val="24"/>
        </w:rPr>
        <w:t xml:space="preserve"> уже в четвертый раз организована новогодняя ёлка для детей с ограниченными возможностями здоровья.</w:t>
      </w:r>
      <w:r w:rsidRPr="0057675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7675D">
        <w:rPr>
          <w:rFonts w:ascii="Times New Roman" w:hAnsi="Times New Roman" w:cs="Times New Roman"/>
          <w:iCs/>
          <w:sz w:val="24"/>
          <w:szCs w:val="24"/>
        </w:rPr>
        <w:t xml:space="preserve">Праздник и подарки готовится </w:t>
      </w:r>
      <w:r w:rsidRPr="0057675D">
        <w:rPr>
          <w:rFonts w:ascii="Times New Roman" w:hAnsi="Times New Roman" w:cs="Times New Roman"/>
          <w:iCs/>
          <w:sz w:val="24"/>
          <w:szCs w:val="24"/>
        </w:rPr>
        <w:lastRenderedPageBreak/>
        <w:t>совместными усилиями уполномоченного по правам ребёнка в Ленинградской области Тамары Литвиновой, депутата областного Законодательного собрания Валерии Коваленко, благотворительного фонда из Санкт-Петербурга «Каждый», руководит которым Вероника Шутова.  На празднике побывало 65 человек, из них 29 – дети с</w:t>
      </w:r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r w:rsidRPr="0057675D">
        <w:rPr>
          <w:rFonts w:ascii="Times New Roman" w:hAnsi="Times New Roman" w:cs="Times New Roman"/>
          <w:iCs/>
          <w:sz w:val="24"/>
          <w:szCs w:val="24"/>
        </w:rPr>
        <w:t>ограниченными возможностями здоровья.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75D">
        <w:rPr>
          <w:rFonts w:ascii="Times New Roman" w:hAnsi="Times New Roman" w:cs="Times New Roman"/>
          <w:iCs/>
          <w:sz w:val="24"/>
          <w:szCs w:val="24"/>
        </w:rPr>
        <w:t xml:space="preserve">В сотрудничестве с МДОУ №32, где занимаются дети с нарушением зрения, инвалиды по зрению по совместному плану проведены 3 мероприятия.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>Для учащихся 1-4 и 5-7 классов МБОУ «СОШ №1 – школы отечественной культуры» при ГУЗ ОТБ (дети с функциональными расстройствами опорно-двигательного аппарата, хроническими заболеваниями) по программам развития чтения «Любовь к Отечеству питая», «Книги и писатели нашего детства», «Читаем, учимся, играем» организовано 6 мероприятий.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75D">
        <w:rPr>
          <w:rFonts w:ascii="Times New Roman" w:hAnsi="Times New Roman" w:cs="Times New Roman"/>
          <w:iCs/>
          <w:sz w:val="24"/>
          <w:szCs w:val="24"/>
        </w:rPr>
        <w:t xml:space="preserve">В сентябре 2020 года в Библиотеке А. </w:t>
      </w:r>
      <w:proofErr w:type="spellStart"/>
      <w:r w:rsidRPr="0057675D">
        <w:rPr>
          <w:rFonts w:ascii="Times New Roman" w:hAnsi="Times New Roman" w:cs="Times New Roman"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iCs/>
          <w:sz w:val="24"/>
          <w:szCs w:val="24"/>
        </w:rPr>
        <w:t xml:space="preserve"> работала выставка «Вдохновение»,</w:t>
      </w:r>
      <w:r w:rsidRPr="0057675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7675D">
        <w:rPr>
          <w:rFonts w:ascii="Times New Roman" w:hAnsi="Times New Roman" w:cs="Times New Roman"/>
          <w:iCs/>
          <w:sz w:val="24"/>
          <w:szCs w:val="24"/>
        </w:rPr>
        <w:t>организованная СПБ ГБУК «Государственная специальная центральная библиотека для слепых и слабовидящих». С творчеством незрячих художников Санкт-Петербурга познакомились 882 читателя и посетителя библиотеки.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2020 года МАУК «Библиотека А.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приглашению Выборгского филиала </w:t>
      </w:r>
      <w:r w:rsidRPr="0057675D">
        <w:rPr>
          <w:rFonts w:ascii="Times New Roman" w:eastAsia="Calibri" w:hAnsi="Times New Roman" w:cs="Times New Roman"/>
          <w:color w:val="000000"/>
          <w:sz w:val="24"/>
          <w:szCs w:val="24"/>
        </w:rPr>
        <w:t>ГКУ «Центр занятости населения Ленинградской области» принимала участие в Специализированной ярмарке вакансий для людей с ограниченными возможностями.</w:t>
      </w:r>
      <w:r w:rsidRPr="005767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7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Мероприятие было организовано дистанционно на платформе </w:t>
      </w:r>
      <w:proofErr w:type="spellStart"/>
      <w:r w:rsidRPr="0057675D">
        <w:rPr>
          <w:rFonts w:ascii="Times New Roman" w:eastAsia="Calibri" w:hAnsi="Times New Roman" w:cs="Times New Roman"/>
          <w:color w:val="000000"/>
          <w:sz w:val="24"/>
          <w:szCs w:val="24"/>
        </w:rPr>
        <w:t>Zoom</w:t>
      </w:r>
      <w:proofErr w:type="spellEnd"/>
      <w:r w:rsidRPr="0057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Сотрудники библиотеки рассказали людям с ограничением по зрению, по слуху о возможностях библиотеки в помощь творческой реализации, о фондах (по рукоделию, ремеслам) и о специализированных отделах библиотеки. В холе </w:t>
      </w:r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ярмарки вакансий для лиц </w:t>
      </w:r>
      <w:proofErr w:type="gram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пенсионного и пенсионного возраста сотрудники библиотеки А.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представили возможности трудоустройства в библиотеке для этой категории лиц на должности техперсонала, рассказали о книгах по рукоделию и компьютерной грамотности, о Школе компьютерной грамотности для пенсионеров в библиотеке А.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 xml:space="preserve">В </w:t>
      </w:r>
      <w:proofErr w:type="spellStart"/>
      <w:r w:rsidRPr="0057675D">
        <w:rPr>
          <w:rFonts w:ascii="Times New Roman" w:hAnsi="Times New Roman"/>
          <w:sz w:val="24"/>
          <w:szCs w:val="20"/>
        </w:rPr>
        <w:t>Рощинской</w:t>
      </w:r>
      <w:proofErr w:type="spellEnd"/>
      <w:r w:rsidRPr="0057675D">
        <w:rPr>
          <w:rFonts w:ascii="Times New Roman" w:hAnsi="Times New Roman"/>
          <w:sz w:val="24"/>
          <w:szCs w:val="20"/>
        </w:rPr>
        <w:t xml:space="preserve"> поселковой библиотеке с 2017 года действует клуб для пенсионеров и инвалидов </w:t>
      </w:r>
      <w:r w:rsidRPr="0057675D">
        <w:rPr>
          <w:rFonts w:ascii="Times New Roman" w:hAnsi="Times New Roman" w:cs="Times New Roman"/>
          <w:sz w:val="20"/>
          <w:szCs w:val="20"/>
        </w:rPr>
        <w:t>«</w:t>
      </w:r>
      <w:r w:rsidRPr="0057675D">
        <w:rPr>
          <w:rFonts w:ascii="Times New Roman" w:hAnsi="Times New Roman"/>
          <w:sz w:val="24"/>
          <w:szCs w:val="20"/>
        </w:rPr>
        <w:t>Ты в этом мире не один»:  мероприятия художественно-эстетического, нравственного, краеведческого направления проводились до введения ограничений.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b/>
          <w:color w:val="000000"/>
          <w:sz w:val="24"/>
          <w:szCs w:val="24"/>
        </w:rPr>
        <w:t>Общая  характеристика  читательской  аудитории  муниципальных  библиотек: структура,  интересы  и  предпочтения,  наблюдаемые  изменения  (на  основе  данных исследований, мониторингов, опросов и т.п.)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Результаты опроса, проводившегося </w:t>
      </w:r>
      <w:proofErr w:type="spellStart"/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библиотекой Выборгского района с помощью </w:t>
      </w:r>
      <w:proofErr w:type="spellStart"/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>гугл-анкет</w:t>
      </w:r>
      <w:proofErr w:type="spellEnd"/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 опросе приняли участие 138 человек, из них 77,1% женщин, 22,9% мужчин; возраст опрашиваемых по 37,1% 25-40 лет и 41-55 лет, 20%- 55 и старше, по 2,9% 15-18 лет, 19-24 года. По роду занятий больше всего служащих -45,7%, 17,1% - рабочих, 14,3% - пенсионеров, 11,4% - </w:t>
      </w:r>
      <w:proofErr w:type="spellStart"/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>фриласеры</w:t>
      </w:r>
      <w:proofErr w:type="spellEnd"/>
      <w:r w:rsidRPr="0057675D">
        <w:rPr>
          <w:rFonts w:ascii="Times New Roman" w:hAnsi="Times New Roman" w:cs="Times New Roman"/>
          <w:i/>
          <w:color w:val="000000"/>
          <w:sz w:val="24"/>
          <w:szCs w:val="24"/>
        </w:rPr>
        <w:t>, 2,9% - студенты, 8,7% – безработные, в декрете, домохозяйки.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 xml:space="preserve">Наиболее удобный формат книги (возможен выбор одного ответа):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>-65,7% - печатный;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>- 22,9% - аудио;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>- 11,4% - электронный.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 xml:space="preserve">74,3% </w:t>
      </w:r>
      <w:proofErr w:type="gramStart"/>
      <w:r w:rsidRPr="0057675D">
        <w:rPr>
          <w:rFonts w:ascii="Times New Roman" w:hAnsi="Times New Roman"/>
          <w:sz w:val="24"/>
          <w:szCs w:val="20"/>
        </w:rPr>
        <w:t>опрошенных</w:t>
      </w:r>
      <w:proofErr w:type="gramEnd"/>
      <w:r w:rsidRPr="0057675D">
        <w:rPr>
          <w:rFonts w:ascii="Times New Roman" w:hAnsi="Times New Roman"/>
          <w:sz w:val="24"/>
          <w:szCs w:val="20"/>
        </w:rPr>
        <w:t xml:space="preserve"> берут в библиотеке художественную литературу, 40% - детскую, 34,3% - научно-популярную, 22,9 – учебную, 20% - документальную, по 11,4% - справочную и мемуарную, 8,6% - техническую. Выбирались несколько вариантов </w:t>
      </w:r>
      <w:proofErr w:type="gramStart"/>
      <w:r w:rsidRPr="0057675D">
        <w:rPr>
          <w:rFonts w:ascii="Times New Roman" w:hAnsi="Times New Roman"/>
          <w:sz w:val="24"/>
          <w:szCs w:val="20"/>
        </w:rPr>
        <w:t>из</w:t>
      </w:r>
      <w:proofErr w:type="gramEnd"/>
      <w:r w:rsidRPr="0057675D">
        <w:rPr>
          <w:rFonts w:ascii="Times New Roman" w:hAnsi="Times New Roman"/>
          <w:sz w:val="24"/>
          <w:szCs w:val="20"/>
        </w:rPr>
        <w:t xml:space="preserve"> предложенных.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 xml:space="preserve">40% </w:t>
      </w:r>
      <w:proofErr w:type="gramStart"/>
      <w:r w:rsidRPr="0057675D">
        <w:rPr>
          <w:rFonts w:ascii="Times New Roman" w:hAnsi="Times New Roman"/>
          <w:sz w:val="24"/>
          <w:szCs w:val="20"/>
        </w:rPr>
        <w:t>опрошенных</w:t>
      </w:r>
      <w:proofErr w:type="gramEnd"/>
      <w:r w:rsidRPr="0057675D">
        <w:rPr>
          <w:rFonts w:ascii="Times New Roman" w:hAnsi="Times New Roman"/>
          <w:sz w:val="24"/>
          <w:szCs w:val="20"/>
        </w:rPr>
        <w:t xml:space="preserve"> читают электронные журналы.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lastRenderedPageBreak/>
        <w:t xml:space="preserve">На </w:t>
      </w:r>
      <w:proofErr w:type="gramStart"/>
      <w:r w:rsidRPr="0057675D">
        <w:rPr>
          <w:rFonts w:ascii="Times New Roman" w:hAnsi="Times New Roman"/>
          <w:sz w:val="24"/>
          <w:szCs w:val="20"/>
        </w:rPr>
        <w:t>вопрос</w:t>
      </w:r>
      <w:proofErr w:type="gramEnd"/>
      <w:r w:rsidRPr="0057675D">
        <w:rPr>
          <w:rFonts w:ascii="Times New Roman" w:hAnsi="Times New Roman"/>
          <w:sz w:val="24"/>
          <w:szCs w:val="20"/>
        </w:rPr>
        <w:t xml:space="preserve"> «Какие мероприятия (выставки, мастер-классы, клубы, лекции и т.д.) Вы хотели бы посещать в библиотеке?», самый популярные ответы – краеведческие, мастер-классы и детские утренники.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>Для повышения комфорта в библиотеке читатели часто предлагали организовать уютные местечки для чтения, установить кофе-машины.</w:t>
      </w:r>
    </w:p>
    <w:p w:rsidR="0057675D" w:rsidRPr="0057675D" w:rsidRDefault="0057675D" w:rsidP="00576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57675D" w:rsidRPr="00984F41" w:rsidRDefault="0057675D" w:rsidP="00781EA5">
      <w:pPr>
        <w:pStyle w:val="1"/>
        <w:rPr>
          <w:color w:val="auto"/>
        </w:rPr>
      </w:pPr>
      <w:bookmarkStart w:id="28" w:name="_Toc62059725"/>
      <w:r w:rsidRPr="00984F41">
        <w:rPr>
          <w:color w:val="auto"/>
        </w:rPr>
        <w:t>6. Справочно-библиографическое, информационное и социально-правовое обслуживание пользователей</w:t>
      </w:r>
      <w:bookmarkEnd w:id="28"/>
    </w:p>
    <w:p w:rsidR="0057675D" w:rsidRPr="0057675D" w:rsidRDefault="0057675D" w:rsidP="0057675D">
      <w:pPr>
        <w:suppressAutoHyphens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7675D">
        <w:rPr>
          <w:rFonts w:ascii="Times New Roman" w:hAnsi="Times New Roman" w:cs="Times New Roman"/>
          <w:b/>
          <w:sz w:val="24"/>
          <w:szCs w:val="20"/>
        </w:rPr>
        <w:t>Организация и ведение СБА в библиотеках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СБА библиотек Выборгского района включает каталоги, картотеки, справочно-библиографический фонд, интернет-ресурсы.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В МБУК «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библиотека Выборгского района» и МАУК «Библиотека А. 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» весь фонд внесен в электронный каталог</w:t>
      </w: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АИС «ИРБИС»</w:t>
      </w: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 объем которого на 01.01.2021 составляет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spellStart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библиотека – </w:t>
      </w: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190 520</w:t>
      </w: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записей.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Библиотека А. 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Аалто</w:t>
      </w:r>
      <w:proofErr w:type="spellEnd"/>
      <w:r w:rsidRPr="0057675D">
        <w:rPr>
          <w:rFonts w:ascii="Times New Roman" w:eastAsia="Cambria" w:hAnsi="Times New Roman" w:cs="Times New Roman"/>
          <w:sz w:val="24"/>
          <w:lang w:eastAsia="ru-RU"/>
        </w:rPr>
        <w:t xml:space="preserve"> – 352 802 </w:t>
      </w:r>
      <w:r w:rsidRPr="0057675D">
        <w:rPr>
          <w:rFonts w:ascii="Times New Roman" w:eastAsia="Times New Roman" w:hAnsi="Times New Roman" w:cs="Times New Roman"/>
          <w:sz w:val="24"/>
          <w:lang w:eastAsia="ru-RU"/>
        </w:rPr>
        <w:t>записи.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Электронный каталог доступен на сайтах библиотек, позволяет осуществлять поиск по авторам, заглавиям, ключевым словам, персоналиям.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 xml:space="preserve">           В 2020 году библиотеками поселений Выборгского района создано 85 673 библиографических записи на платформе «Система автоматизации библиотек ИРБИС64». </w:t>
      </w:r>
      <w:proofErr w:type="spellStart"/>
      <w:proofErr w:type="gramStart"/>
      <w:r w:rsidRPr="0057675D">
        <w:rPr>
          <w:rFonts w:ascii="Times New Roman" w:hAnsi="Times New Roman"/>
          <w:sz w:val="24"/>
          <w:szCs w:val="20"/>
        </w:rPr>
        <w:t>СК-Библиотека</w:t>
      </w:r>
      <w:proofErr w:type="spellEnd"/>
      <w:r w:rsidRPr="0057675D">
        <w:rPr>
          <w:rFonts w:ascii="Times New Roman" w:hAnsi="Times New Roman"/>
          <w:sz w:val="24"/>
          <w:szCs w:val="20"/>
        </w:rPr>
        <w:t xml:space="preserve"> -  единая информационная среда библиотек,  предназначена для создания электронного каталога с помощью облачных технологий в при отсутствии собственной Автоматизированной библиотечной информационной системы (АБИС).</w:t>
      </w:r>
      <w:proofErr w:type="gramEnd"/>
      <w:r w:rsidRPr="0057675D">
        <w:rPr>
          <w:rFonts w:ascii="Times New Roman" w:hAnsi="Times New Roman"/>
          <w:sz w:val="24"/>
          <w:szCs w:val="20"/>
        </w:rPr>
        <w:t xml:space="preserve"> Платформа «</w:t>
      </w:r>
      <w:proofErr w:type="spellStart"/>
      <w:r w:rsidRPr="0057675D">
        <w:rPr>
          <w:rFonts w:ascii="Times New Roman" w:hAnsi="Times New Roman"/>
          <w:sz w:val="24"/>
          <w:szCs w:val="20"/>
        </w:rPr>
        <w:t>СК-Библиотека</w:t>
      </w:r>
      <w:proofErr w:type="spellEnd"/>
      <w:r w:rsidRPr="0057675D">
        <w:rPr>
          <w:rFonts w:ascii="Times New Roman" w:hAnsi="Times New Roman"/>
          <w:sz w:val="24"/>
          <w:szCs w:val="20"/>
        </w:rPr>
        <w:t>» располагается на технических средствах  муниципального оператора и позволяет библиотекам региона получить базовый набор функций для быстрого создания электронного каталога библиотеки. Система сводит к минимуму затраты на каталогизацию, используя сервис заимствования готовых библиографических записей из Сводного каталога сетевого издания “</w:t>
      </w:r>
      <w:proofErr w:type="spellStart"/>
      <w:r w:rsidRPr="0057675D">
        <w:rPr>
          <w:rFonts w:ascii="Times New Roman" w:hAnsi="Times New Roman"/>
          <w:sz w:val="24"/>
          <w:szCs w:val="20"/>
        </w:rPr>
        <w:t>Open</w:t>
      </w:r>
      <w:proofErr w:type="spellEnd"/>
      <w:r w:rsidRPr="0057675D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7675D">
        <w:rPr>
          <w:rFonts w:ascii="Times New Roman" w:hAnsi="Times New Roman"/>
          <w:sz w:val="24"/>
          <w:szCs w:val="20"/>
        </w:rPr>
        <w:t>for</w:t>
      </w:r>
      <w:proofErr w:type="spellEnd"/>
      <w:r w:rsidRPr="0057675D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7675D">
        <w:rPr>
          <w:rFonts w:ascii="Times New Roman" w:hAnsi="Times New Roman"/>
          <w:sz w:val="24"/>
          <w:szCs w:val="20"/>
        </w:rPr>
        <w:t>you</w:t>
      </w:r>
      <w:proofErr w:type="spellEnd"/>
      <w:r w:rsidRPr="0057675D">
        <w:rPr>
          <w:rFonts w:ascii="Times New Roman" w:hAnsi="Times New Roman"/>
          <w:sz w:val="24"/>
          <w:szCs w:val="20"/>
        </w:rPr>
        <w:t xml:space="preserve">”.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Во всех библиотека поселений Выборгского района имеются: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- Алфавитный каталог;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- Систематический каталог;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- Топографический каталог.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Учитывая информационные запросы пользователей, сотрудники 25 библиотек ведут тематические картотеки: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краеведческие</w:t>
      </w:r>
      <w:proofErr w:type="gram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(12 библиотек);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- сценарных материалов (7 библиотек);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>- персоналий (7 библиотек);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«Законы, указы, постановления» (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Семиозерская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сельская библиотека);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- картотека документов, фото, сценариев поэта А.А.Шевелёва </w:t>
      </w: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>Семиозерская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сельская библиотека);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</w:t>
      </w:r>
      <w:r w:rsidRPr="0057675D">
        <w:rPr>
          <w:rFonts w:ascii="Times New Roman" w:eastAsia="Times New Roman" w:hAnsi="Times New Roman" w:cs="Times New Roman"/>
          <w:sz w:val="24"/>
          <w:lang w:eastAsia="ru-RU"/>
        </w:rPr>
        <w:t>картотека частушек (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Каменогорская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городская библиотека).</w:t>
      </w:r>
    </w:p>
    <w:p w:rsidR="0057675D" w:rsidRPr="0057675D" w:rsidRDefault="0057675D" w:rsidP="00984F41">
      <w:pPr>
        <w:tabs>
          <w:tab w:val="left" w:pos="7130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57675D">
        <w:rPr>
          <w:rFonts w:ascii="Times New Roman" w:hAnsi="Times New Roman"/>
          <w:bCs/>
          <w:sz w:val="24"/>
        </w:rPr>
        <w:t xml:space="preserve">22 библиотеки отметили в отчетах, что картотеки в их СБА отсутствуют (библиотеки </w:t>
      </w:r>
      <w:proofErr w:type="spellStart"/>
      <w:r w:rsidRPr="0057675D">
        <w:rPr>
          <w:rFonts w:ascii="Times New Roman" w:hAnsi="Times New Roman"/>
          <w:bCs/>
          <w:sz w:val="24"/>
        </w:rPr>
        <w:t>Гончаровского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 поселения, а также Бородинская, </w:t>
      </w:r>
      <w:proofErr w:type="spellStart"/>
      <w:r w:rsidRPr="0057675D">
        <w:rPr>
          <w:rFonts w:ascii="Times New Roman" w:hAnsi="Times New Roman"/>
          <w:bCs/>
          <w:sz w:val="24"/>
        </w:rPr>
        <w:t>Зайцевская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, </w:t>
      </w:r>
      <w:proofErr w:type="spellStart"/>
      <w:r w:rsidRPr="0057675D">
        <w:rPr>
          <w:rFonts w:ascii="Times New Roman" w:hAnsi="Times New Roman"/>
          <w:bCs/>
          <w:sz w:val="24"/>
        </w:rPr>
        <w:t>Прудовская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, </w:t>
      </w:r>
      <w:proofErr w:type="spellStart"/>
      <w:r w:rsidRPr="0057675D">
        <w:rPr>
          <w:rFonts w:ascii="Times New Roman" w:hAnsi="Times New Roman"/>
          <w:bCs/>
          <w:sz w:val="24"/>
        </w:rPr>
        <w:t>Лазурненская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, </w:t>
      </w:r>
      <w:proofErr w:type="spellStart"/>
      <w:r w:rsidRPr="0057675D">
        <w:rPr>
          <w:rFonts w:ascii="Times New Roman" w:hAnsi="Times New Roman"/>
          <w:bCs/>
          <w:sz w:val="24"/>
        </w:rPr>
        <w:t>Коробицинская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, </w:t>
      </w:r>
      <w:proofErr w:type="spellStart"/>
      <w:r w:rsidRPr="0057675D">
        <w:rPr>
          <w:rFonts w:ascii="Times New Roman" w:hAnsi="Times New Roman"/>
          <w:bCs/>
          <w:sz w:val="24"/>
        </w:rPr>
        <w:t>Большепольская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, </w:t>
      </w:r>
      <w:proofErr w:type="spellStart"/>
      <w:r w:rsidRPr="0057675D">
        <w:rPr>
          <w:rFonts w:ascii="Times New Roman" w:hAnsi="Times New Roman"/>
          <w:bCs/>
          <w:sz w:val="24"/>
        </w:rPr>
        <w:t>Лосевская</w:t>
      </w:r>
      <w:proofErr w:type="spellEnd"/>
      <w:r w:rsidRPr="0057675D">
        <w:rPr>
          <w:rFonts w:ascii="Times New Roman" w:hAnsi="Times New Roman"/>
          <w:bCs/>
          <w:sz w:val="24"/>
        </w:rPr>
        <w:t xml:space="preserve">, </w:t>
      </w:r>
      <w:proofErr w:type="spellStart"/>
      <w:r w:rsidRPr="0057675D">
        <w:rPr>
          <w:rFonts w:ascii="Times New Roman" w:hAnsi="Times New Roman"/>
          <w:bCs/>
          <w:sz w:val="24"/>
        </w:rPr>
        <w:t>Лесогорская</w:t>
      </w:r>
      <w:proofErr w:type="spellEnd"/>
      <w:r w:rsidRPr="0057675D">
        <w:rPr>
          <w:rFonts w:ascii="Times New Roman" w:hAnsi="Times New Roman"/>
          <w:bCs/>
          <w:sz w:val="24"/>
        </w:rPr>
        <w:t>, Рябовская сельские библиотеки).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b/>
          <w:spacing w:val="4"/>
          <w:sz w:val="24"/>
          <w:szCs w:val="20"/>
        </w:rPr>
        <w:t>Использование межбиблиотечного абонемента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Библиотеки Выборгского района активно используют единый фонд  </w:t>
      </w:r>
      <w:proofErr w:type="spellStart"/>
      <w:r w:rsidRPr="0057675D">
        <w:rPr>
          <w:rFonts w:ascii="Times New Roman" w:hAnsi="Times New Roman" w:cs="Times New Roman"/>
          <w:color w:val="000000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библиотеки. В 2020 году осуществлено 68 выездов, выдано – 18364 экземпляра книг и других документов. Для читателей библиотек поселений организована доставка передвижных выставок </w:t>
      </w:r>
      <w:r w:rsidRPr="0057675D">
        <w:rPr>
          <w:rFonts w:ascii="Times New Roman" w:hAnsi="Times New Roman" w:cs="Times New Roman"/>
          <w:sz w:val="24"/>
          <w:szCs w:val="24"/>
        </w:rPr>
        <w:t xml:space="preserve">из фонда музея «Выборгский замок»: «Нарисуй кота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Филимона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>», «Финно-угорский мир в фотографиях Леонида Леонидовича Капицы».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В текущем году был продлён договор Библиотеки А.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с Российской национальной библиотекой на межбиблиотечное обслуживание. Заявок от читателей поступило 32, отказов – 13.  12 отказов по причине – нет в фонде РНБ, 1 – издания до 1946 года из фондов не даются. Выполнено 19 заявок. Некоторые из необходимых читателям книг заменены аналогичными по заданной тематике. 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Полянского поселения активно используют фонд </w:t>
      </w:r>
      <w:proofErr w:type="spellStart"/>
      <w:r w:rsidRPr="0057675D">
        <w:rPr>
          <w:rFonts w:ascii="Times New Roman" w:hAnsi="Times New Roman" w:cs="Times New Roman"/>
          <w:color w:val="000000"/>
          <w:sz w:val="24"/>
          <w:szCs w:val="24"/>
        </w:rPr>
        <w:t>Зеленогорской</w:t>
      </w:r>
      <w:proofErr w:type="spellEnd"/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библиотеки.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19911 книг, полученных по МБА, выдано читателям библиотек Выборгского района в 2020 году (24361 – в 2019 г).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7675D">
        <w:rPr>
          <w:rFonts w:ascii="Times New Roman" w:hAnsi="Times New Roman" w:cs="Times New Roman"/>
          <w:b/>
          <w:sz w:val="24"/>
          <w:szCs w:val="20"/>
        </w:rPr>
        <w:t>Деятельность центров правовой и социально значимой информации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7675D">
        <w:rPr>
          <w:rFonts w:ascii="Times New Roman" w:hAnsi="Times New Roman" w:cs="Times New Roman"/>
          <w:sz w:val="24"/>
        </w:rPr>
        <w:t>Публичные центры правовой и социально значимой информации действуют на базе двух библиотек - МБУК «</w:t>
      </w:r>
      <w:proofErr w:type="spellStart"/>
      <w:r w:rsidRPr="0057675D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библиотека Выборгского района», МАУК «Библиотека </w:t>
      </w:r>
      <w:proofErr w:type="spellStart"/>
      <w:r w:rsidRPr="0057675D">
        <w:rPr>
          <w:rFonts w:ascii="Times New Roman" w:hAnsi="Times New Roman" w:cs="Times New Roman"/>
          <w:sz w:val="24"/>
        </w:rPr>
        <w:t>А.Алто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» и </w:t>
      </w:r>
      <w:r w:rsidRPr="0057675D">
        <w:rPr>
          <w:rFonts w:ascii="Times New Roman" w:eastAsia="Calibri" w:hAnsi="Times New Roman" w:cs="Times New Roman"/>
          <w:sz w:val="24"/>
        </w:rPr>
        <w:t xml:space="preserve">предоставляют доступ не только к правовой, </w:t>
      </w:r>
      <w:r w:rsidRPr="0057675D">
        <w:rPr>
          <w:rFonts w:ascii="Times New Roman" w:eastAsia="Calibri" w:hAnsi="Times New Roman" w:cs="Times New Roman"/>
          <w:sz w:val="24"/>
          <w:szCs w:val="24"/>
        </w:rPr>
        <w:t>но и к иным видам социально значимой информации – государственной, потребительской, деловой, экологической</w:t>
      </w:r>
      <w:r w:rsidRPr="00576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Кроме того, Центр</w:t>
      </w:r>
      <w:r w:rsidRPr="0057675D">
        <w:rPr>
          <w:rFonts w:ascii="Times New Roman" w:hAnsi="Times New Roman" w:cs="Times New Roman"/>
          <w:sz w:val="24"/>
        </w:rPr>
        <w:t xml:space="preserve"> правовой информации МБУК «</w:t>
      </w:r>
      <w:proofErr w:type="spellStart"/>
      <w:r w:rsidRPr="0057675D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библиотека Выборгского района»</w:t>
      </w:r>
      <w:r w:rsidRPr="0057675D">
        <w:rPr>
          <w:rFonts w:ascii="Times New Roman" w:hAnsi="Times New Roman" w:cs="Times New Roman"/>
          <w:sz w:val="24"/>
          <w:szCs w:val="24"/>
        </w:rPr>
        <w:t xml:space="preserve"> является консультационным и </w:t>
      </w:r>
      <w:r w:rsidRPr="0057675D">
        <w:rPr>
          <w:rFonts w:ascii="Times New Roman" w:eastAsia="Calibri" w:hAnsi="Times New Roman" w:cs="Times New Roman"/>
          <w:sz w:val="24"/>
        </w:rPr>
        <w:t>координационным центром по вопросам, связанным с социально значимой информацией для</w:t>
      </w:r>
      <w:r w:rsidRPr="0057675D">
        <w:rPr>
          <w:rFonts w:ascii="Times New Roman" w:hAnsi="Times New Roman" w:cs="Times New Roman"/>
          <w:sz w:val="24"/>
        </w:rPr>
        <w:t xml:space="preserve"> </w:t>
      </w:r>
      <w:r w:rsidRPr="0057675D">
        <w:rPr>
          <w:rFonts w:ascii="Times New Roman" w:eastAsia="Calibri" w:hAnsi="Times New Roman" w:cs="Times New Roman"/>
          <w:sz w:val="24"/>
        </w:rPr>
        <w:t xml:space="preserve">библиотек </w:t>
      </w:r>
      <w:r w:rsidRPr="0057675D">
        <w:rPr>
          <w:rFonts w:ascii="Times New Roman" w:hAnsi="Times New Roman" w:cs="Times New Roman"/>
          <w:sz w:val="24"/>
        </w:rPr>
        <w:t xml:space="preserve">Выборгского </w:t>
      </w:r>
      <w:r w:rsidRPr="0057675D">
        <w:rPr>
          <w:rFonts w:ascii="Times New Roman" w:eastAsia="Calibri" w:hAnsi="Times New Roman" w:cs="Times New Roman"/>
          <w:sz w:val="24"/>
        </w:rPr>
        <w:t xml:space="preserve">района.   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57675D">
        <w:rPr>
          <w:rFonts w:ascii="Times New Roman" w:hAnsi="Times New Roman" w:cs="Times New Roman"/>
          <w:b/>
          <w:bCs/>
          <w:sz w:val="20"/>
          <w:szCs w:val="24"/>
        </w:rPr>
        <w:t xml:space="preserve">           Количественные показатели</w:t>
      </w:r>
    </w:p>
    <w:tbl>
      <w:tblPr>
        <w:tblW w:w="8245" w:type="dxa"/>
        <w:jc w:val="center"/>
        <w:tblCellMar>
          <w:left w:w="10" w:type="dxa"/>
          <w:right w:w="10" w:type="dxa"/>
        </w:tblCellMar>
        <w:tblLook w:val="04A0"/>
      </w:tblPr>
      <w:tblGrid>
        <w:gridCol w:w="4548"/>
        <w:gridCol w:w="1276"/>
        <w:gridCol w:w="1276"/>
        <w:gridCol w:w="1145"/>
      </w:tblGrid>
      <w:tr w:rsidR="0057675D" w:rsidRPr="0057675D" w:rsidTr="00B358A1">
        <w:trPr>
          <w:cantSplit/>
          <w:trHeight w:val="369"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7675D" w:rsidRPr="0057675D" w:rsidTr="00B358A1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57675D" w:rsidRPr="0057675D" w:rsidTr="00B358A1">
        <w:trPr>
          <w:cantSplit/>
          <w:trHeight w:val="485"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tabs>
                <w:tab w:val="center" w:pos="952"/>
              </w:tabs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tabs>
                <w:tab w:val="center" w:pos="952"/>
              </w:tabs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57675D" w:rsidRPr="0057675D" w:rsidTr="00B358A1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57675D" w:rsidRPr="0057675D" w:rsidTr="00B358A1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tabs>
                <w:tab w:val="center" w:pos="952"/>
              </w:tabs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57675D" w:rsidRPr="0057675D" w:rsidTr="00B358A1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675D" w:rsidRPr="0057675D" w:rsidRDefault="0057675D" w:rsidP="00984F4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Консультации библиотекам</w:t>
            </w:r>
            <w:r w:rsidRPr="0057675D">
              <w:rPr>
                <w:rFonts w:ascii="Times New Roman" w:hAnsi="Times New Roman" w:cs="Times New Roman"/>
                <w:sz w:val="24"/>
              </w:rPr>
              <w:t xml:space="preserve"> (МБУК «</w:t>
            </w:r>
            <w:proofErr w:type="spellStart"/>
            <w:r w:rsidRPr="0057675D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sz w:val="24"/>
              </w:rPr>
              <w:t xml:space="preserve"> библиотека Выборгского района)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808080" w:themeColor="text1" w:themeTint="7F"/>
          <w:sz w:val="24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1EA5">
        <w:rPr>
          <w:rFonts w:ascii="Times New Roman" w:hAnsi="Times New Roman" w:cs="Times New Roman"/>
          <w:iCs/>
          <w:sz w:val="24"/>
        </w:rPr>
        <w:t>Снижение количественных показателей в 2020 году – результат приостановления  деятельности библиотек в апреле – июне 2020 года, кроме того</w:t>
      </w:r>
      <w:r w:rsidRPr="00781EA5">
        <w:rPr>
          <w:rFonts w:ascii="Times New Roman" w:hAnsi="Times New Roman" w:cs="Times New Roman"/>
          <w:sz w:val="24"/>
        </w:rPr>
        <w:t xml:space="preserve"> </w:t>
      </w:r>
      <w:r w:rsidRPr="0057675D">
        <w:rPr>
          <w:rFonts w:ascii="Times New Roman" w:hAnsi="Times New Roman" w:cs="Times New Roman"/>
          <w:sz w:val="24"/>
        </w:rPr>
        <w:t>до конца года библиотеки работали только на прием и выдачу литературы, а наших пользователей интересует оперативная информация из справочно-правовой системы Консультант Плюс, которая установлена на пользовательских компьютерах библиотек.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       Однако, предлагаемые Центрами правовой информации </w:t>
      </w:r>
      <w:r w:rsidRPr="0057675D">
        <w:rPr>
          <w:rFonts w:ascii="Times New Roman" w:eastAsia="Calibri" w:hAnsi="Times New Roman" w:cs="Times New Roman"/>
          <w:sz w:val="24"/>
        </w:rPr>
        <w:t>услуги</w:t>
      </w:r>
      <w:r w:rsidRPr="0057675D">
        <w:rPr>
          <w:rFonts w:ascii="Times New Roman" w:hAnsi="Times New Roman" w:cs="Times New Roman"/>
          <w:sz w:val="24"/>
        </w:rPr>
        <w:t>,</w:t>
      </w:r>
      <w:r w:rsidRPr="0057675D">
        <w:rPr>
          <w:rFonts w:ascii="Times New Roman" w:eastAsia="Calibri" w:hAnsi="Times New Roman" w:cs="Times New Roman"/>
          <w:sz w:val="24"/>
        </w:rPr>
        <w:t xml:space="preserve"> </w:t>
      </w:r>
      <w:r w:rsidRPr="0057675D">
        <w:rPr>
          <w:rFonts w:ascii="Times New Roman" w:hAnsi="Times New Roman" w:cs="Times New Roman"/>
          <w:sz w:val="24"/>
        </w:rPr>
        <w:t xml:space="preserve">по-прежнему </w:t>
      </w:r>
      <w:r w:rsidRPr="0057675D">
        <w:rPr>
          <w:rFonts w:ascii="Times New Roman" w:eastAsia="Calibri" w:hAnsi="Times New Roman" w:cs="Times New Roman"/>
          <w:sz w:val="24"/>
        </w:rPr>
        <w:t>востребов</w:t>
      </w:r>
      <w:r w:rsidRPr="0057675D">
        <w:rPr>
          <w:rFonts w:ascii="Times New Roman" w:hAnsi="Times New Roman" w:cs="Times New Roman"/>
          <w:sz w:val="24"/>
        </w:rPr>
        <w:t xml:space="preserve">аны разными категориями граждан </w:t>
      </w:r>
      <w:r w:rsidRPr="0057675D">
        <w:rPr>
          <w:rFonts w:ascii="Times New Roman" w:eastAsia="Calibri" w:hAnsi="Times New Roman" w:cs="Times New Roman"/>
          <w:sz w:val="24"/>
        </w:rPr>
        <w:t>– от представителей бизнеса до с</w:t>
      </w:r>
      <w:r w:rsidRPr="0057675D">
        <w:rPr>
          <w:rFonts w:ascii="Times New Roman" w:hAnsi="Times New Roman" w:cs="Times New Roman"/>
          <w:sz w:val="24"/>
        </w:rPr>
        <w:t xml:space="preserve">оциально незащищенных слоев, от </w:t>
      </w:r>
      <w:r w:rsidRPr="0057675D">
        <w:rPr>
          <w:rFonts w:ascii="Times New Roman" w:eastAsia="Calibri" w:hAnsi="Times New Roman" w:cs="Times New Roman"/>
          <w:sz w:val="24"/>
        </w:rPr>
        <w:t>руководителей органов власти до право</w:t>
      </w:r>
      <w:r w:rsidRPr="0057675D">
        <w:rPr>
          <w:rFonts w:ascii="Times New Roman" w:hAnsi="Times New Roman" w:cs="Times New Roman"/>
          <w:sz w:val="24"/>
        </w:rPr>
        <w:t xml:space="preserve">защитников, от </w:t>
      </w:r>
      <w:r w:rsidRPr="0057675D">
        <w:rPr>
          <w:rFonts w:ascii="Times New Roman" w:hAnsi="Times New Roman" w:cs="Times New Roman"/>
          <w:sz w:val="24"/>
        </w:rPr>
        <w:lastRenderedPageBreak/>
        <w:t xml:space="preserve">профессиональных </w:t>
      </w:r>
      <w:r w:rsidRPr="0057675D">
        <w:rPr>
          <w:rFonts w:ascii="Times New Roman" w:eastAsia="Calibri" w:hAnsi="Times New Roman" w:cs="Times New Roman"/>
          <w:sz w:val="24"/>
        </w:rPr>
        <w:t>юристов до студентов юридических институтов.</w:t>
      </w:r>
      <w:r w:rsidRPr="0057675D">
        <w:rPr>
          <w:rFonts w:ascii="Times New Roman" w:hAnsi="Times New Roman" w:cs="Times New Roman"/>
          <w:sz w:val="24"/>
        </w:rPr>
        <w:t xml:space="preserve"> </w:t>
      </w:r>
      <w:r w:rsidRPr="0057675D">
        <w:rPr>
          <w:rFonts w:ascii="Times New Roman" w:hAnsi="Times New Roman"/>
          <w:sz w:val="24"/>
          <w:szCs w:val="24"/>
        </w:rPr>
        <w:t xml:space="preserve">В отчетном году пользователей интересовали вопросы защиты прав человека (обращение в судебные органы), жилищное, земельное законодательство, </w:t>
      </w:r>
      <w:r w:rsidRPr="0057675D">
        <w:rPr>
          <w:rFonts w:ascii="Times New Roman" w:hAnsi="Times New Roman" w:cs="Times New Roman"/>
          <w:sz w:val="24"/>
        </w:rPr>
        <w:t>социальные льготы и пособия</w:t>
      </w:r>
      <w:r w:rsidRPr="0057675D">
        <w:rPr>
          <w:rFonts w:ascii="Times New Roman" w:hAnsi="Times New Roman"/>
          <w:sz w:val="24"/>
          <w:szCs w:val="24"/>
        </w:rPr>
        <w:t xml:space="preserve">. Для </w:t>
      </w:r>
      <w:r w:rsidRPr="0057675D">
        <w:rPr>
          <w:rFonts w:ascii="Times New Roman" w:hAnsi="Times New Roman" w:cs="Times New Roman"/>
          <w:sz w:val="24"/>
        </w:rPr>
        <w:t>студентов делались подборки законодательных актов,  учебной литературы по определенной теме для написания курсовых и дипломных работ. Запросы предпринимателей – налоговое законодательство, бухгалтерские документы. Пенсионеры активно изучали документы о льготах и субсидиях, земельное и жилищное законодательство.</w:t>
      </w:r>
    </w:p>
    <w:p w:rsidR="0057675D" w:rsidRPr="0057675D" w:rsidRDefault="0057675D" w:rsidP="00984F41">
      <w:pPr>
        <w:keepNext/>
        <w:keepLines/>
        <w:spacing w:before="200"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 w:rsidRPr="0057675D">
        <w:rPr>
          <w:rFonts w:ascii="Times New Roman" w:hAnsi="Times New Roman"/>
          <w:sz w:val="24"/>
          <w:szCs w:val="24"/>
        </w:rPr>
        <w:t xml:space="preserve">       </w:t>
      </w:r>
      <w:r w:rsidRPr="0057675D"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  Информационные ресурсы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sz w:val="6"/>
        </w:rPr>
      </w:pP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- справочно-правовая система «Консультант Плюс» (число инсталлированных документов -  3 462 614).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-  правовые ресурсы Интернет,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- электронные ресурсы Президентской библиотеки им. Ельцина,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>- библиотека электронных книг «</w:t>
      </w:r>
      <w:proofErr w:type="spellStart"/>
      <w:r w:rsidRPr="0057675D">
        <w:rPr>
          <w:rFonts w:ascii="Times New Roman" w:hAnsi="Times New Roman" w:cs="Times New Roman"/>
          <w:sz w:val="24"/>
        </w:rPr>
        <w:t>ЛитРес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»,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- электронная картотека статей ИРБИС,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- фонд правовой литературы,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- периодические издания правовой тематики.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i/>
          <w:sz w:val="24"/>
        </w:rPr>
        <w:t>Справочно-правовая система «Консультант Плюс»</w:t>
      </w:r>
      <w:r w:rsidRPr="0057675D">
        <w:rPr>
          <w:rFonts w:ascii="Times New Roman" w:hAnsi="Times New Roman" w:cs="Times New Roman"/>
          <w:sz w:val="24"/>
        </w:rPr>
        <w:t xml:space="preserve"> установлена на  пользовательских компьютерах библиотек. В отчетном году </w:t>
      </w:r>
      <w:r w:rsidRPr="0057675D">
        <w:rPr>
          <w:rFonts w:ascii="Times New Roman" w:hAnsi="Times New Roman" w:cs="Times New Roman"/>
          <w:i/>
          <w:sz w:val="24"/>
        </w:rPr>
        <w:t>78 пользователей</w:t>
      </w:r>
      <w:r w:rsidRPr="0057675D">
        <w:rPr>
          <w:rFonts w:ascii="Times New Roman" w:hAnsi="Times New Roman" w:cs="Times New Roman"/>
          <w:sz w:val="24"/>
        </w:rPr>
        <w:t xml:space="preserve"> самостоятельно работали с документами справочно-правовой системы «Консультант Плюс», оказано </w:t>
      </w:r>
      <w:r w:rsidRPr="0057675D">
        <w:rPr>
          <w:rFonts w:ascii="Times New Roman" w:hAnsi="Times New Roman" w:cs="Times New Roman"/>
          <w:i/>
          <w:sz w:val="24"/>
        </w:rPr>
        <w:t>68 консультаций</w:t>
      </w:r>
      <w:r w:rsidRPr="0057675D">
        <w:rPr>
          <w:rFonts w:ascii="Times New Roman" w:hAnsi="Times New Roman" w:cs="Times New Roman"/>
          <w:sz w:val="24"/>
        </w:rPr>
        <w:t xml:space="preserve"> по работе со справочно-правовыми системами и правовыми ресурсами Интернет. </w:t>
      </w:r>
    </w:p>
    <w:p w:rsidR="0057675D" w:rsidRPr="0057675D" w:rsidRDefault="0057675D" w:rsidP="00984F41">
      <w:pPr>
        <w:tabs>
          <w:tab w:val="num" w:pos="-1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>К сожалению, в связи с изменением политики организации, поставляющей бесплатно данный продукт в библиотеки, с июня 2020 года прекращена поставка документов СПС Консультант Плюс. В настоящее время ведется работа по возобновлению сотрудничества с данной организацией  и восстановлению комплектов.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7675D">
        <w:rPr>
          <w:rFonts w:ascii="Times New Roman" w:hAnsi="Times New Roman" w:cs="Times New Roman"/>
          <w:sz w:val="24"/>
          <w:szCs w:val="20"/>
        </w:rPr>
        <w:t xml:space="preserve">         </w:t>
      </w:r>
      <w:r w:rsidRPr="0057675D">
        <w:rPr>
          <w:rFonts w:ascii="Times New Roman" w:hAnsi="Times New Roman" w:cs="Times New Roman"/>
          <w:i/>
          <w:sz w:val="24"/>
          <w:szCs w:val="20"/>
        </w:rPr>
        <w:t>У</w:t>
      </w:r>
      <w:r w:rsidRPr="0057675D">
        <w:rPr>
          <w:rFonts w:ascii="Times New Roman" w:hAnsi="Times New Roman" w:cs="Times New Roman"/>
          <w:i/>
          <w:sz w:val="24"/>
        </w:rPr>
        <w:t>даленный читальный зал Президентской библиотеки им. Б. Ельцина</w:t>
      </w:r>
      <w:r w:rsidRPr="0057675D">
        <w:rPr>
          <w:rFonts w:ascii="Times New Roman" w:hAnsi="Times New Roman" w:cs="Times New Roman"/>
          <w:sz w:val="24"/>
        </w:rPr>
        <w:t xml:space="preserve"> открыт и функционирует на двух площадках </w:t>
      </w:r>
      <w:proofErr w:type="spellStart"/>
      <w:r w:rsidRPr="0057675D">
        <w:rPr>
          <w:rFonts w:ascii="Times New Roman" w:hAnsi="Times New Roman" w:cs="Times New Roman"/>
          <w:sz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библиотеки и </w:t>
      </w:r>
      <w:proofErr w:type="spellStart"/>
      <w:proofErr w:type="gramStart"/>
      <w:r w:rsidRPr="0057675D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57675D">
        <w:rPr>
          <w:rFonts w:ascii="Times New Roman" w:hAnsi="Times New Roman" w:cs="Times New Roman"/>
          <w:sz w:val="24"/>
        </w:rPr>
        <w:t xml:space="preserve"> библиотеке </w:t>
      </w:r>
      <w:proofErr w:type="spellStart"/>
      <w:r w:rsidRPr="0057675D">
        <w:rPr>
          <w:rFonts w:ascii="Times New Roman" w:hAnsi="Times New Roman" w:cs="Times New Roman"/>
          <w:sz w:val="24"/>
        </w:rPr>
        <w:t>А.Алто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       В 2020 году </w:t>
      </w:r>
      <w:r w:rsidRPr="0057675D">
        <w:rPr>
          <w:rFonts w:ascii="Times New Roman" w:hAnsi="Times New Roman" w:cs="Times New Roman"/>
          <w:i/>
          <w:sz w:val="24"/>
        </w:rPr>
        <w:t>20 пользователей</w:t>
      </w:r>
      <w:r w:rsidRPr="0057675D">
        <w:rPr>
          <w:rFonts w:ascii="Times New Roman" w:hAnsi="Times New Roman" w:cs="Times New Roman"/>
          <w:sz w:val="24"/>
        </w:rPr>
        <w:t xml:space="preserve">  получили доступ к фонду Президентской библиотеки, выдано </w:t>
      </w:r>
      <w:r w:rsidRPr="0057675D">
        <w:rPr>
          <w:rFonts w:ascii="Times New Roman" w:hAnsi="Times New Roman" w:cs="Times New Roman"/>
          <w:i/>
          <w:sz w:val="24"/>
        </w:rPr>
        <w:t>83 копии документов</w:t>
      </w:r>
      <w:r w:rsidRPr="0057675D">
        <w:rPr>
          <w:rFonts w:ascii="Times New Roman" w:hAnsi="Times New Roman" w:cs="Times New Roman"/>
          <w:sz w:val="24"/>
        </w:rPr>
        <w:t xml:space="preserve">. </w:t>
      </w:r>
    </w:p>
    <w:p w:rsidR="0057675D" w:rsidRPr="0057675D" w:rsidRDefault="0057675D" w:rsidP="00984F4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57675D">
        <w:rPr>
          <w:rFonts w:ascii="Times New Roman" w:hAnsi="Times New Roman" w:cs="Times New Roman"/>
          <w:sz w:val="24"/>
        </w:rPr>
        <w:t xml:space="preserve">Сотрудниками </w:t>
      </w:r>
      <w:proofErr w:type="spellStart"/>
      <w:r w:rsidRPr="0057675D">
        <w:rPr>
          <w:rFonts w:ascii="Times New Roman" w:hAnsi="Times New Roman" w:cs="Times New Roman"/>
          <w:sz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библиотеки прослушано </w:t>
      </w:r>
      <w:r w:rsidRPr="0057675D">
        <w:rPr>
          <w:rFonts w:ascii="Times New Roman" w:hAnsi="Times New Roman" w:cs="Times New Roman"/>
          <w:i/>
          <w:sz w:val="24"/>
        </w:rPr>
        <w:t xml:space="preserve">3 тематических </w:t>
      </w:r>
      <w:proofErr w:type="spellStart"/>
      <w:r w:rsidRPr="0057675D">
        <w:rPr>
          <w:rFonts w:ascii="Times New Roman" w:hAnsi="Times New Roman" w:cs="Times New Roman"/>
          <w:i/>
          <w:sz w:val="24"/>
        </w:rPr>
        <w:t>вебинара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, организованных Президентской библиотекой, оформлены </w:t>
      </w:r>
      <w:r w:rsidRPr="0057675D">
        <w:rPr>
          <w:rFonts w:ascii="Times New Roman" w:hAnsi="Times New Roman" w:cs="Times New Roman"/>
          <w:i/>
          <w:sz w:val="24"/>
        </w:rPr>
        <w:t>3 электронных выставки</w:t>
      </w:r>
      <w:r w:rsidRPr="0057675D">
        <w:rPr>
          <w:rFonts w:ascii="Times New Roman" w:hAnsi="Times New Roman" w:cs="Times New Roman"/>
          <w:sz w:val="24"/>
        </w:rPr>
        <w:t xml:space="preserve"> с использованием электронных ресурсов Президентской библиотеки (</w:t>
      </w:r>
      <w:r w:rsidRPr="0057675D">
        <w:rPr>
          <w:rFonts w:ascii="Times New Roman" w:hAnsi="Times New Roman" w:cs="Times New Roman"/>
          <w:b/>
          <w:sz w:val="24"/>
          <w:szCs w:val="24"/>
        </w:rPr>
        <w:t>«</w:t>
      </w:r>
      <w:r w:rsidRPr="0057675D">
        <w:rPr>
          <w:rFonts w:ascii="Times New Roman" w:hAnsi="Times New Roman" w:cs="Times New Roman"/>
          <w:sz w:val="24"/>
          <w:szCs w:val="24"/>
        </w:rPr>
        <w:t>Ленинградская область.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Страницы истории», «</w:t>
      </w:r>
      <w:r w:rsidRPr="0057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Российский </w:t>
      </w:r>
      <w:proofErr w:type="spellStart"/>
      <w:r w:rsidRPr="0057675D">
        <w:rPr>
          <w:rFonts w:ascii="Times New Roman" w:hAnsi="Times New Roman" w:cs="Times New Roman"/>
          <w:bCs/>
          <w:color w:val="000000"/>
          <w:sz w:val="24"/>
          <w:szCs w:val="24"/>
        </w:rPr>
        <w:t>триколор</w:t>
      </w:r>
      <w:proofErr w:type="spellEnd"/>
      <w:r w:rsidRPr="0057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от допетровских времен до наших дней», </w:t>
      </w:r>
      <w:r w:rsidRPr="0057675D">
        <w:rPr>
          <w:rFonts w:ascii="Times New Roman" w:hAnsi="Times New Roman" w:cs="Times New Roman"/>
          <w:sz w:val="24"/>
          <w:szCs w:val="24"/>
        </w:rPr>
        <w:t>«У истоков российской государственности»).</w:t>
      </w:r>
      <w:proofErr w:type="gramEnd"/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bCs/>
          <w:sz w:val="24"/>
        </w:rPr>
        <w:t xml:space="preserve">      В отчетном году </w:t>
      </w:r>
      <w:proofErr w:type="spellStart"/>
      <w:r w:rsidRPr="0057675D">
        <w:rPr>
          <w:rFonts w:ascii="Times New Roman" w:hAnsi="Times New Roman" w:cs="Times New Roman"/>
          <w:bCs/>
          <w:sz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bCs/>
          <w:sz w:val="24"/>
        </w:rPr>
        <w:t xml:space="preserve"> библиотека приняла участие в</w:t>
      </w:r>
      <w:r w:rsidRPr="0057675D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7675D">
        <w:rPr>
          <w:rFonts w:ascii="Times New Roman" w:eastAsia="Calibri" w:hAnsi="Times New Roman" w:cs="Times New Roman"/>
          <w:bCs/>
          <w:i/>
          <w:sz w:val="24"/>
        </w:rPr>
        <w:t>конкурс</w:t>
      </w:r>
      <w:r w:rsidRPr="0057675D">
        <w:rPr>
          <w:rFonts w:ascii="Times New Roman" w:hAnsi="Times New Roman" w:cs="Times New Roman"/>
          <w:bCs/>
          <w:i/>
          <w:sz w:val="24"/>
        </w:rPr>
        <w:t>е, объявленном избирательной комиссией Ленинградской области</w:t>
      </w:r>
      <w:r w:rsidRPr="0057675D">
        <w:rPr>
          <w:rFonts w:ascii="Times New Roman" w:hAnsi="Times New Roman" w:cs="Times New Roman"/>
          <w:bCs/>
          <w:sz w:val="24"/>
        </w:rPr>
        <w:t>,</w:t>
      </w:r>
      <w:r w:rsidRPr="0057675D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7675D">
        <w:rPr>
          <w:rFonts w:ascii="Times New Roman" w:eastAsia="Calibri" w:hAnsi="Times New Roman" w:cs="Times New Roman"/>
          <w:sz w:val="24"/>
        </w:rPr>
        <w:t xml:space="preserve">среди общедоступных библиотек </w:t>
      </w:r>
      <w:r w:rsidRPr="0057675D">
        <w:rPr>
          <w:rFonts w:ascii="Times New Roman" w:hAnsi="Times New Roman" w:cs="Times New Roman"/>
          <w:sz w:val="24"/>
        </w:rPr>
        <w:t xml:space="preserve">на лучшую работу по правовому </w:t>
      </w:r>
      <w:r w:rsidRPr="0057675D">
        <w:rPr>
          <w:rFonts w:ascii="Times New Roman" w:eastAsia="Calibri" w:hAnsi="Times New Roman" w:cs="Times New Roman"/>
          <w:sz w:val="24"/>
        </w:rPr>
        <w:t>просвещению и информированию избирателей Ленинградской области в период подготовки и проведения выборов Губернатора Ленинградской облас</w:t>
      </w:r>
      <w:r w:rsidRPr="0057675D">
        <w:rPr>
          <w:rFonts w:ascii="Times New Roman" w:hAnsi="Times New Roman" w:cs="Times New Roman"/>
          <w:sz w:val="24"/>
        </w:rPr>
        <w:t>ти 13 сентября 2020 года «Читай</w:t>
      </w:r>
      <w:r w:rsidRPr="0057675D">
        <w:rPr>
          <w:rFonts w:ascii="Times New Roman" w:eastAsia="Calibri" w:hAnsi="Times New Roman" w:cs="Times New Roman"/>
          <w:sz w:val="24"/>
        </w:rPr>
        <w:t xml:space="preserve">! </w:t>
      </w:r>
      <w:r w:rsidRPr="0057675D">
        <w:rPr>
          <w:rFonts w:ascii="Times New Roman" w:hAnsi="Times New Roman" w:cs="Times New Roman"/>
          <w:sz w:val="24"/>
        </w:rPr>
        <w:t>Думай</w:t>
      </w:r>
      <w:r w:rsidRPr="0057675D">
        <w:rPr>
          <w:rFonts w:ascii="Times New Roman" w:eastAsia="Calibri" w:hAnsi="Times New Roman" w:cs="Times New Roman"/>
          <w:sz w:val="24"/>
        </w:rPr>
        <w:t xml:space="preserve">! </w:t>
      </w:r>
      <w:r w:rsidRPr="0057675D">
        <w:rPr>
          <w:rFonts w:ascii="Times New Roman" w:hAnsi="Times New Roman" w:cs="Times New Roman"/>
          <w:sz w:val="24"/>
        </w:rPr>
        <w:t>Выбирай</w:t>
      </w:r>
      <w:r w:rsidRPr="0057675D">
        <w:rPr>
          <w:rFonts w:ascii="Times New Roman" w:eastAsia="Calibri" w:hAnsi="Times New Roman" w:cs="Times New Roman"/>
          <w:sz w:val="24"/>
        </w:rPr>
        <w:t>!»</w:t>
      </w:r>
      <w:r w:rsidRPr="0057675D">
        <w:rPr>
          <w:rFonts w:ascii="Times New Roman" w:hAnsi="Times New Roman" w:cs="Times New Roman"/>
          <w:sz w:val="24"/>
        </w:rPr>
        <w:t>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7675D">
        <w:rPr>
          <w:rFonts w:ascii="Times New Roman" w:hAnsi="Times New Roman" w:cs="Times New Roman"/>
          <w:b/>
          <w:sz w:val="24"/>
        </w:rPr>
        <w:t>Консультативная помощь пользователям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lastRenderedPageBreak/>
        <w:t xml:space="preserve">В 2020 г. каждый понедельник в отделе периодики Библиотеки </w:t>
      </w:r>
      <w:proofErr w:type="spellStart"/>
      <w:r w:rsidRPr="0057675D">
        <w:rPr>
          <w:rFonts w:ascii="Times New Roman" w:hAnsi="Times New Roman" w:cs="Times New Roman"/>
          <w:sz w:val="24"/>
        </w:rPr>
        <w:t>А.Алто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бесплатно </w:t>
      </w:r>
      <w:proofErr w:type="gramStart"/>
      <w:r w:rsidRPr="0057675D">
        <w:rPr>
          <w:rFonts w:ascii="Times New Roman" w:hAnsi="Times New Roman" w:cs="Times New Roman"/>
          <w:sz w:val="24"/>
        </w:rPr>
        <w:t xml:space="preserve">консультировала жителей Выборгского района </w:t>
      </w:r>
      <w:r w:rsidRPr="0057675D">
        <w:rPr>
          <w:rFonts w:ascii="Times New Roman" w:hAnsi="Times New Roman" w:cs="Times New Roman"/>
          <w:i/>
          <w:sz w:val="24"/>
        </w:rPr>
        <w:t xml:space="preserve">юрист </w:t>
      </w:r>
      <w:proofErr w:type="spellStart"/>
      <w:r w:rsidRPr="0057675D">
        <w:rPr>
          <w:rFonts w:ascii="Times New Roman" w:hAnsi="Times New Roman" w:cs="Times New Roman"/>
          <w:i/>
          <w:sz w:val="24"/>
        </w:rPr>
        <w:t>Оринова</w:t>
      </w:r>
      <w:proofErr w:type="spellEnd"/>
      <w:r w:rsidRPr="0057675D">
        <w:rPr>
          <w:rFonts w:ascii="Times New Roman" w:hAnsi="Times New Roman" w:cs="Times New Roman"/>
          <w:i/>
          <w:sz w:val="24"/>
        </w:rPr>
        <w:t xml:space="preserve"> Е.И.</w:t>
      </w:r>
      <w:r w:rsidRPr="0057675D">
        <w:rPr>
          <w:rFonts w:ascii="Times New Roman" w:hAnsi="Times New Roman" w:cs="Times New Roman"/>
          <w:sz w:val="24"/>
        </w:rPr>
        <w:t xml:space="preserve"> Всего </w:t>
      </w:r>
      <w:r w:rsidRPr="0057675D">
        <w:rPr>
          <w:rFonts w:ascii="Times New Roman" w:hAnsi="Times New Roman" w:cs="Times New Roman"/>
          <w:i/>
          <w:sz w:val="24"/>
        </w:rPr>
        <w:t>46 человек</w:t>
      </w:r>
      <w:r w:rsidRPr="0057675D">
        <w:rPr>
          <w:rFonts w:ascii="Times New Roman" w:hAnsi="Times New Roman" w:cs="Times New Roman"/>
          <w:sz w:val="24"/>
        </w:rPr>
        <w:t xml:space="preserve"> получили</w:t>
      </w:r>
      <w:proofErr w:type="gramEnd"/>
      <w:r w:rsidRPr="0057675D">
        <w:rPr>
          <w:rFonts w:ascii="Times New Roman" w:hAnsi="Times New Roman" w:cs="Times New Roman"/>
          <w:sz w:val="24"/>
        </w:rPr>
        <w:t xml:space="preserve"> консультации по гражданскому, жилищному и семейному законодательству.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7675D">
        <w:rPr>
          <w:rFonts w:ascii="Times New Roman" w:hAnsi="Times New Roman" w:cs="Times New Roman"/>
          <w:sz w:val="24"/>
        </w:rPr>
        <w:t>Оказана консультативная помощь в регистрации на сайте «</w:t>
      </w:r>
      <w:proofErr w:type="spellStart"/>
      <w:r w:rsidRPr="0057675D">
        <w:rPr>
          <w:rFonts w:ascii="Times New Roman" w:hAnsi="Times New Roman" w:cs="Times New Roman"/>
          <w:sz w:val="24"/>
        </w:rPr>
        <w:t>Госуслуги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» </w:t>
      </w:r>
      <w:r w:rsidRPr="0057675D">
        <w:rPr>
          <w:rFonts w:ascii="Times New Roman" w:hAnsi="Times New Roman" w:cs="Times New Roman"/>
          <w:i/>
          <w:sz w:val="24"/>
        </w:rPr>
        <w:t>38 пользователям.</w:t>
      </w:r>
      <w:r w:rsidRPr="0057675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</w:rPr>
        <w:t xml:space="preserve">В целях повышения информационно-правовой культуры молодёжи и содействия профессиональной ориентации школьников, в Библиотеке </w:t>
      </w:r>
      <w:proofErr w:type="spellStart"/>
      <w:r w:rsidRPr="0057675D">
        <w:rPr>
          <w:rFonts w:ascii="Times New Roman" w:hAnsi="Times New Roman" w:cs="Times New Roman"/>
          <w:sz w:val="24"/>
        </w:rPr>
        <w:t>А.Алто</w:t>
      </w:r>
      <w:proofErr w:type="spellEnd"/>
      <w:r w:rsidRPr="0057675D">
        <w:rPr>
          <w:rFonts w:ascii="Times New Roman" w:hAnsi="Times New Roman" w:cs="Times New Roman"/>
          <w:sz w:val="24"/>
        </w:rPr>
        <w:t xml:space="preserve"> в отчетном году продолжилась реализация </w:t>
      </w:r>
      <w:r w:rsidRPr="0057675D">
        <w:rPr>
          <w:rFonts w:ascii="Times New Roman" w:hAnsi="Times New Roman" w:cs="Times New Roman"/>
          <w:i/>
          <w:sz w:val="24"/>
        </w:rPr>
        <w:t>Проекта «Школа молодого предпринимателя», курс «Экономические основы предпринимательской деятельности»</w:t>
      </w:r>
      <w:r w:rsidRPr="0057675D">
        <w:rPr>
          <w:rFonts w:ascii="Times New Roman" w:hAnsi="Times New Roman" w:cs="Times New Roman"/>
          <w:sz w:val="24"/>
        </w:rPr>
        <w:t xml:space="preserve">, совместно с АНО «Микро кредитная организация Выборгский центр поддержки предпринимательства». Всего было проведено </w:t>
      </w:r>
      <w:r w:rsidRPr="0057675D">
        <w:rPr>
          <w:rFonts w:ascii="Times New Roman" w:hAnsi="Times New Roman" w:cs="Times New Roman"/>
          <w:i/>
          <w:sz w:val="24"/>
        </w:rPr>
        <w:t>8 занятий</w:t>
      </w:r>
      <w:r w:rsidRPr="0057675D">
        <w:rPr>
          <w:rFonts w:ascii="Times New Roman" w:hAnsi="Times New Roman" w:cs="Times New Roman"/>
          <w:sz w:val="24"/>
        </w:rPr>
        <w:t xml:space="preserve">, которые посетило </w:t>
      </w:r>
      <w:r w:rsidRPr="0057675D">
        <w:rPr>
          <w:rFonts w:ascii="Times New Roman" w:hAnsi="Times New Roman" w:cs="Times New Roman"/>
          <w:i/>
          <w:sz w:val="24"/>
        </w:rPr>
        <w:t>138 учащихся</w:t>
      </w:r>
      <w:r w:rsidRPr="0057675D">
        <w:rPr>
          <w:rFonts w:ascii="Times New Roman" w:hAnsi="Times New Roman" w:cs="Times New Roman"/>
          <w:sz w:val="24"/>
        </w:rPr>
        <w:t xml:space="preserve">. Для будущих и начинающих предпринимателей </w:t>
      </w:r>
      <w:proofErr w:type="gramStart"/>
      <w:r w:rsidRPr="0057675D">
        <w:rPr>
          <w:rFonts w:ascii="Times New Roman" w:hAnsi="Times New Roman" w:cs="Times New Roman"/>
          <w:sz w:val="24"/>
        </w:rPr>
        <w:t>г</w:t>
      </w:r>
      <w:proofErr w:type="gramEnd"/>
      <w:r w:rsidRPr="0057675D">
        <w:rPr>
          <w:rFonts w:ascii="Times New Roman" w:hAnsi="Times New Roman" w:cs="Times New Roman"/>
          <w:sz w:val="24"/>
        </w:rPr>
        <w:t xml:space="preserve">. Выборга продолжился курс </w:t>
      </w:r>
      <w:r w:rsidRPr="0057675D">
        <w:rPr>
          <w:rFonts w:ascii="Times New Roman" w:hAnsi="Times New Roman" w:cs="Times New Roman"/>
          <w:i/>
          <w:sz w:val="24"/>
        </w:rPr>
        <w:t>«Введение в предпринимательство»</w:t>
      </w:r>
      <w:r w:rsidRPr="0057675D">
        <w:rPr>
          <w:rFonts w:ascii="Times New Roman" w:hAnsi="Times New Roman" w:cs="Times New Roman"/>
          <w:sz w:val="24"/>
        </w:rPr>
        <w:t xml:space="preserve">, проведено </w:t>
      </w:r>
      <w:r w:rsidRPr="0057675D">
        <w:rPr>
          <w:rFonts w:ascii="Times New Roman" w:hAnsi="Times New Roman" w:cs="Times New Roman"/>
          <w:i/>
          <w:sz w:val="24"/>
        </w:rPr>
        <w:t>4 занятия</w:t>
      </w:r>
      <w:r w:rsidRPr="0057675D">
        <w:rPr>
          <w:rFonts w:ascii="Times New Roman" w:hAnsi="Times New Roman" w:cs="Times New Roman"/>
          <w:sz w:val="24"/>
        </w:rPr>
        <w:t xml:space="preserve">, которые посетило </w:t>
      </w:r>
      <w:r w:rsidRPr="0057675D">
        <w:rPr>
          <w:rFonts w:ascii="Times New Roman" w:hAnsi="Times New Roman" w:cs="Times New Roman"/>
          <w:i/>
          <w:sz w:val="24"/>
        </w:rPr>
        <w:t>20 человек</w:t>
      </w:r>
      <w:r w:rsidRPr="0057675D">
        <w:rPr>
          <w:rFonts w:ascii="Times New Roman" w:hAnsi="Times New Roman" w:cs="Times New Roman"/>
          <w:sz w:val="24"/>
        </w:rPr>
        <w:t>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57675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57675D">
        <w:rPr>
          <w:rFonts w:ascii="Times New Roman" w:eastAsia="Calibri" w:hAnsi="Times New Roman" w:cs="Times New Roman"/>
          <w:sz w:val="24"/>
        </w:rPr>
        <w:t xml:space="preserve">     В 2020 году 2 сотрудника Центров правовой информации прослушали </w:t>
      </w:r>
      <w:r w:rsidRPr="0057675D">
        <w:rPr>
          <w:rFonts w:ascii="Times New Roman" w:eastAsia="Calibri" w:hAnsi="Times New Roman" w:cs="Times New Roman"/>
          <w:i/>
          <w:sz w:val="24"/>
        </w:rPr>
        <w:t>курс по финансовой грамотности</w:t>
      </w:r>
      <w:r w:rsidRPr="0057675D">
        <w:rPr>
          <w:rFonts w:ascii="Times New Roman" w:eastAsia="Calibri" w:hAnsi="Times New Roman" w:cs="Times New Roman"/>
          <w:sz w:val="24"/>
        </w:rPr>
        <w:t xml:space="preserve"> АНО «Национальный центр финансовой грамотности» и получили Удостоверение о повышении квалификации в федеральном государственном учреждении высшего образования «Российский экономический университет им. Г.В. Плеханова» по дополнительной профессиональной программе </w:t>
      </w:r>
      <w:r w:rsidRPr="0057675D">
        <w:rPr>
          <w:rFonts w:ascii="Times New Roman" w:eastAsia="Calibri" w:hAnsi="Times New Roman" w:cs="Times New Roman"/>
          <w:i/>
          <w:sz w:val="24"/>
        </w:rPr>
        <w:t>«Формы и методы массовой работы библиотек по финансовому просвещению».</w:t>
      </w:r>
    </w:p>
    <w:p w:rsidR="0057675D" w:rsidRPr="0057675D" w:rsidRDefault="0057675D" w:rsidP="00984F41">
      <w:pPr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</w:pPr>
      <w:r w:rsidRPr="0057675D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eastAsia="ru-RU"/>
        </w:rPr>
        <w:t>Освещение работы библиотек по формированию гражданско-правовой культуры  в сети Интернет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сайте </w:t>
      </w:r>
      <w:proofErr w:type="spellStart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Межпоселенческой</w:t>
      </w:r>
      <w:proofErr w:type="spellEnd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библиотеки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Pr="005767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http://biblio-vyborg.ru/</w:t>
        </w:r>
      </w:hyperlink>
      <w:proofErr w:type="gram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Библиотеки </w:t>
      </w:r>
      <w:proofErr w:type="spellStart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Алвара</w:t>
      </w:r>
      <w:proofErr w:type="spellEnd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" w:history="1">
        <w:r w:rsidRPr="005767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http://aalto.vbgcity.ru</w:t>
        </w:r>
      </w:hyperlink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буклеты («Личный финансовый план: как превратить мечты в реальность», «Государственная поддержка бизнеса», «Государственные услуги – это просто!») электронные выставки («Институт губернаторства в России», «Государственный флаг в Российской Федерации – от допетровских времен до наших дней», «У истоков российской государственности») мультфильм, созданный читателями библиотеки на Рубежной, 18, «Голосование – это безопасно!» (</w:t>
      </w:r>
      <w:hyperlink r:id="rId23" w:history="1">
        <w:r w:rsidRPr="005767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https://biblio-vyborg.ru/news/2020/6/512-golosovanie-eto-bezopasno</w:t>
        </w:r>
      </w:hyperlink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Рекомендации для участников голосования по поправкам в Конституцию РФ в период пандемии», а также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финансовой грамотности.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социальной сети </w:t>
      </w:r>
      <w:proofErr w:type="spellStart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ВКонтакте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группах «Центр правовой информации»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history="1">
        <w:r w:rsidRPr="005767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https://vk.com/bibpravo</w:t>
        </w:r>
      </w:hyperlink>
      <w:proofErr w:type="gram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«Библиотека </w:t>
      </w:r>
      <w:proofErr w:type="spellStart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Алвара</w:t>
      </w:r>
      <w:proofErr w:type="spellEnd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hyperlink r:id="rId25" w:history="1">
        <w:r w:rsidRPr="0057675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https://vk.com/aaltolibrary</w:t>
        </w:r>
      </w:hyperlink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публикуются обзоры изменений в законодательство (Цикл «</w:t>
      </w:r>
      <w:r w:rsidRPr="0057675D"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  <w:t>Право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информация для вас»), обзоры новых поступлений литературы по праву (Серия брошюр «Библиотечка Российской газеты»), буклеты, электронные выставки правовой тематики,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финансовой грамотности.</w:t>
      </w:r>
    </w:p>
    <w:p w:rsidR="0057675D" w:rsidRPr="0057675D" w:rsidRDefault="0057675D" w:rsidP="00984F41">
      <w:pPr>
        <w:widowControl w:val="0"/>
        <w:autoSpaceDE w:val="0"/>
        <w:autoSpaceDN w:val="0"/>
        <w:adjustRightInd w:val="0"/>
        <w:spacing w:before="100" w:after="100" w:line="240" w:lineRule="auto"/>
        <w:ind w:left="360" w:firstLine="567"/>
        <w:jc w:val="both"/>
        <w:rPr>
          <w:rFonts w:ascii="Times New Roman" w:eastAsiaTheme="majorEastAsia" w:hAnsi="Times New Roman" w:cstheme="majorBidi"/>
          <w:b/>
          <w:color w:val="365F91" w:themeColor="accent1" w:themeShade="BF"/>
          <w:sz w:val="24"/>
          <w:szCs w:val="28"/>
        </w:rPr>
      </w:pPr>
      <w:r w:rsidRPr="0057675D">
        <w:rPr>
          <w:rFonts w:ascii="Times New Roman" w:hAnsi="Times New Roman" w:cs="Times New Roman"/>
          <w:b/>
          <w:sz w:val="24"/>
        </w:rPr>
        <w:t xml:space="preserve">Оказание методической помощи библиотекам Выборгского района   в </w:t>
      </w:r>
      <w:r w:rsidRPr="0057675D">
        <w:rPr>
          <w:rFonts w:ascii="Times New Roman" w:hAnsi="Times New Roman" w:cs="Times New Roman"/>
          <w:b/>
          <w:bCs/>
          <w:sz w:val="24"/>
          <w:szCs w:val="28"/>
        </w:rPr>
        <w:t>организации работы по правовому просвещению населения</w:t>
      </w:r>
    </w:p>
    <w:p w:rsidR="0057675D" w:rsidRPr="0057675D" w:rsidRDefault="0057675D" w:rsidP="00984F41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библиотекой оказывалась </w:t>
      </w:r>
      <w:r w:rsidRPr="0057675D">
        <w:rPr>
          <w:rFonts w:ascii="Times New Roman" w:hAnsi="Times New Roman" w:cs="Times New Roman"/>
          <w:i/>
          <w:sz w:val="24"/>
          <w:szCs w:val="24"/>
        </w:rPr>
        <w:t>консультативная помощь</w:t>
      </w:r>
      <w:r w:rsidRPr="0057675D">
        <w:rPr>
          <w:rFonts w:ascii="Times New Roman" w:hAnsi="Times New Roman" w:cs="Times New Roman"/>
          <w:sz w:val="24"/>
          <w:szCs w:val="24"/>
        </w:rPr>
        <w:t xml:space="preserve"> библиотекам Выборгского района Ленинградской области по правовому воспитанию населения. В 2020 году выполнено </w:t>
      </w:r>
      <w:r w:rsidRPr="0057675D">
        <w:rPr>
          <w:rFonts w:ascii="Times New Roman" w:hAnsi="Times New Roman" w:cs="Times New Roman"/>
          <w:i/>
          <w:sz w:val="24"/>
          <w:szCs w:val="24"/>
        </w:rPr>
        <w:t>7 справок</w:t>
      </w:r>
      <w:r w:rsidRPr="0057675D">
        <w:rPr>
          <w:rFonts w:ascii="Times New Roman" w:hAnsi="Times New Roman" w:cs="Times New Roman"/>
          <w:sz w:val="24"/>
          <w:szCs w:val="24"/>
        </w:rPr>
        <w:t xml:space="preserve"> по заявкам библиотек Выборгского района. Выдано </w:t>
      </w:r>
      <w:r w:rsidRPr="0057675D">
        <w:rPr>
          <w:rFonts w:ascii="Times New Roman" w:hAnsi="Times New Roman" w:cs="Times New Roman"/>
          <w:i/>
          <w:sz w:val="24"/>
          <w:szCs w:val="24"/>
        </w:rPr>
        <w:t>27 документов</w:t>
      </w:r>
      <w:r w:rsidRPr="005767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  Тематика  запросов: заключение и расторжение трудового договора, пенсионное законодательство,  льготы женщинам, работающим в сельской местности, </w:t>
      </w:r>
      <w:r w:rsidRPr="0057675D">
        <w:rPr>
          <w:rFonts w:ascii="Times New Roman" w:hAnsi="Times New Roman" w:cs="Times New Roman"/>
          <w:sz w:val="24"/>
        </w:rPr>
        <w:t xml:space="preserve">материалы для проведения мероприятий по </w:t>
      </w:r>
      <w:r w:rsidRPr="0057675D">
        <w:rPr>
          <w:rFonts w:ascii="Times New Roman" w:eastAsiaTheme="majorEastAsia" w:hAnsi="Times New Roman" w:cstheme="majorBidi"/>
          <w:bCs/>
          <w:sz w:val="24"/>
          <w:szCs w:val="24"/>
        </w:rPr>
        <w:t>правовому просвещению</w:t>
      </w:r>
      <w:r w:rsidRPr="0057675D"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  <w:t xml:space="preserve"> </w:t>
      </w:r>
      <w:r w:rsidRPr="0057675D">
        <w:rPr>
          <w:rFonts w:ascii="Times New Roman" w:hAnsi="Times New Roman" w:cs="Times New Roman"/>
          <w:bCs/>
          <w:sz w:val="24"/>
          <w:szCs w:val="24"/>
        </w:rPr>
        <w:t xml:space="preserve">и информированию избирателей в </w:t>
      </w:r>
      <w:r w:rsidRPr="0057675D">
        <w:rPr>
          <w:rFonts w:ascii="Times New Roman" w:eastAsia="Calibri" w:hAnsi="Times New Roman" w:cs="Times New Roman"/>
          <w:sz w:val="24"/>
        </w:rPr>
        <w:t xml:space="preserve"> </w:t>
      </w:r>
      <w:r w:rsidRPr="0057675D">
        <w:rPr>
          <w:rFonts w:ascii="Times New Roman" w:eastAsia="Calibri" w:hAnsi="Times New Roman" w:cs="Times New Roman"/>
          <w:sz w:val="24"/>
        </w:rPr>
        <w:lastRenderedPageBreak/>
        <w:t>период подготовки и проведения выборов Губернатора Ленинградской облас</w:t>
      </w:r>
      <w:r w:rsidRPr="0057675D">
        <w:rPr>
          <w:rFonts w:ascii="Times New Roman" w:hAnsi="Times New Roman" w:cs="Times New Roman"/>
          <w:sz w:val="24"/>
        </w:rPr>
        <w:t>ти 13 сентября 2020 года.</w:t>
      </w:r>
    </w:p>
    <w:p w:rsidR="0057675D" w:rsidRPr="0057675D" w:rsidRDefault="0057675D" w:rsidP="00984F41">
      <w:pPr>
        <w:tabs>
          <w:tab w:val="left" w:pos="567"/>
          <w:tab w:val="left" w:pos="1242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   </w:t>
      </w:r>
      <w:r w:rsidRPr="0057675D">
        <w:rPr>
          <w:rFonts w:ascii="Times New Roman" w:hAnsi="Times New Roman"/>
          <w:sz w:val="24"/>
          <w:szCs w:val="28"/>
          <w:lang w:eastAsia="ru-RU"/>
        </w:rPr>
        <w:t xml:space="preserve">Одной из главных составляющих успешного социально-экономического развития любого общества становится свободный доступ к информации всех его граждан.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Поэтому предлагаемые Центрами</w:t>
      </w:r>
      <w:r w:rsidRPr="0057675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библиотек Выборгского района услуги так востребов</w:t>
      </w:r>
      <w:r w:rsidRPr="0057675D">
        <w:rPr>
          <w:rFonts w:ascii="Times New Roman" w:hAnsi="Times New Roman" w:cs="Times New Roman"/>
          <w:sz w:val="24"/>
          <w:szCs w:val="24"/>
        </w:rPr>
        <w:t xml:space="preserve">аны разными категориями граждан Выборгского района,  поэтому необходимость </w:t>
      </w:r>
      <w:r w:rsidRPr="0057675D">
        <w:rPr>
          <w:rFonts w:ascii="Times New Roman" w:eastAsia="Calibri" w:hAnsi="Times New Roman" w:cs="Times New Roman"/>
          <w:sz w:val="24"/>
          <w:szCs w:val="24"/>
        </w:rPr>
        <w:t>возобновления сотрудничества с компанией «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</w:rPr>
        <w:t>М-Стайл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</w:rPr>
        <w:t>» с целью поставки справочно-правовой системы «Консультант Плюс» стоит очень остро.</w:t>
      </w:r>
      <w:proofErr w:type="gramEnd"/>
    </w:p>
    <w:p w:rsidR="0057675D" w:rsidRPr="0057675D" w:rsidRDefault="0057675D" w:rsidP="00984F41">
      <w:pPr>
        <w:tabs>
          <w:tab w:val="left" w:pos="567"/>
          <w:tab w:val="left" w:pos="12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675D">
        <w:rPr>
          <w:rFonts w:ascii="Times New Roman" w:hAnsi="Times New Roman" w:cs="Times New Roman"/>
          <w:sz w:val="24"/>
          <w:szCs w:val="28"/>
        </w:rPr>
        <w:t>В отчетном году произошло снижение активности сельских библиотек по всем направлениям, в том числе и по праву в связи с ограничительными мероприятиями и временным закрытием библиотек в связи с пандемией в апреле – июне 2020 года. Не все библиотеки смогли адаптироваться, перестроить свою работу в новых условиях.</w:t>
      </w:r>
    </w:p>
    <w:p w:rsidR="0057675D" w:rsidRPr="0057675D" w:rsidRDefault="0057675D" w:rsidP="00984F41">
      <w:pPr>
        <w:tabs>
          <w:tab w:val="left" w:pos="567"/>
          <w:tab w:val="left" w:pos="12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675D">
        <w:rPr>
          <w:rFonts w:ascii="Times New Roman" w:hAnsi="Times New Roman" w:cs="Times New Roman"/>
          <w:sz w:val="24"/>
          <w:szCs w:val="28"/>
        </w:rPr>
        <w:t>Всего 3 поселения Выборгского района отразили в своих отчетах мероприятия по правовому просвещению – это Рощинское городское поселение (6 мероприятий), Приморское городское поселение (4 мероприятия) и Высоцкое городское поселение (2 мероприятия).</w:t>
      </w:r>
    </w:p>
    <w:p w:rsidR="0057675D" w:rsidRPr="0057675D" w:rsidRDefault="0057675D" w:rsidP="00984F41">
      <w:pPr>
        <w:tabs>
          <w:tab w:val="left" w:pos="567"/>
          <w:tab w:val="left" w:pos="1242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7675D">
        <w:rPr>
          <w:rFonts w:ascii="Times New Roman" w:hAnsi="Times New Roman" w:cs="Times New Roman"/>
          <w:bCs/>
          <w:sz w:val="24"/>
          <w:szCs w:val="28"/>
        </w:rPr>
        <w:t>Тематика мероприятий: Конституция Российской Федерации, права человека, Выборы</w:t>
      </w:r>
      <w:r w:rsidRPr="0057675D">
        <w:rPr>
          <w:rFonts w:ascii="Times New Roman" w:eastAsia="Calibri" w:hAnsi="Times New Roman" w:cs="Times New Roman"/>
          <w:sz w:val="24"/>
        </w:rPr>
        <w:t xml:space="preserve"> Губернатора Ленинградской облас</w:t>
      </w:r>
      <w:r w:rsidRPr="0057675D">
        <w:rPr>
          <w:rFonts w:ascii="Times New Roman" w:hAnsi="Times New Roman" w:cs="Times New Roman"/>
          <w:sz w:val="24"/>
        </w:rPr>
        <w:t>ти 13 сентября 2020 года</w:t>
      </w:r>
      <w:r w:rsidRPr="0057675D">
        <w:rPr>
          <w:rFonts w:ascii="Times New Roman" w:hAnsi="Times New Roman" w:cs="Times New Roman"/>
          <w:bCs/>
          <w:sz w:val="24"/>
          <w:szCs w:val="28"/>
        </w:rPr>
        <w:t>.</w:t>
      </w:r>
    </w:p>
    <w:p w:rsidR="0057675D" w:rsidRPr="0057675D" w:rsidRDefault="0057675D" w:rsidP="00984F41">
      <w:pPr>
        <w:widowControl w:val="0"/>
        <w:tabs>
          <w:tab w:val="left" w:pos="1089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7675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Хочется отметить работу библиотек  </w:t>
      </w:r>
      <w:r w:rsidRPr="0057675D">
        <w:rPr>
          <w:rFonts w:ascii="Times New Roman" w:eastAsia="Times New Roman" w:hAnsi="Times New Roman" w:cs="Times New Roman"/>
          <w:bCs/>
          <w:i/>
          <w:sz w:val="24"/>
          <w:szCs w:val="28"/>
        </w:rPr>
        <w:t>Приморского  городского поселения</w:t>
      </w:r>
      <w:r w:rsidRPr="0057675D">
        <w:rPr>
          <w:rFonts w:ascii="Times New Roman" w:eastAsia="Times New Roman" w:hAnsi="Times New Roman" w:cs="Times New Roman"/>
          <w:bCs/>
          <w:sz w:val="24"/>
          <w:szCs w:val="28"/>
        </w:rPr>
        <w:t>:</w:t>
      </w:r>
    </w:p>
    <w:p w:rsidR="0057675D" w:rsidRPr="0057675D" w:rsidRDefault="0057675D" w:rsidP="00984F41">
      <w:pPr>
        <w:numPr>
          <w:ilvl w:val="0"/>
          <w:numId w:val="4"/>
        </w:numPr>
        <w:tabs>
          <w:tab w:val="left" w:pos="1089"/>
        </w:tabs>
        <w:spacing w:line="240" w:lineRule="auto"/>
        <w:ind w:left="0" w:right="113" w:firstLine="567"/>
        <w:jc w:val="both"/>
        <w:rPr>
          <w:rFonts w:ascii="Times New Roman" w:eastAsia="Times New Roman" w:hAnsi="Times New Roman" w:cs="Calibri"/>
          <w:color w:val="000000" w:themeColor="text1"/>
          <w:sz w:val="20"/>
          <w:szCs w:val="20"/>
          <w:lang w:val="en-US"/>
        </w:rPr>
      </w:pPr>
      <w:r w:rsidRPr="0057675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помещениях библиотек оформлены книжные выставки ко Дню народного единства, Дню 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Конституции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, 30-летию 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Конвенции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о 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правах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ребенка</w:t>
      </w:r>
      <w:proofErr w:type="spellEnd"/>
      <w:r w:rsidRPr="0057675D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.</w:t>
      </w:r>
    </w:p>
    <w:p w:rsidR="0057675D" w:rsidRPr="0057675D" w:rsidRDefault="0057675D" w:rsidP="00984F41">
      <w:pPr>
        <w:numPr>
          <w:ilvl w:val="0"/>
          <w:numId w:val="4"/>
        </w:numPr>
        <w:tabs>
          <w:tab w:val="left" w:pos="1089"/>
        </w:tabs>
        <w:spacing w:line="240" w:lineRule="auto"/>
        <w:ind w:left="0" w:right="113" w:firstLine="567"/>
        <w:jc w:val="both"/>
        <w:rPr>
          <w:rFonts w:ascii="Times New Roman" w:eastAsia="Times New Roman" w:hAnsi="Times New Roman" w:cs="Calibri"/>
          <w:color w:val="000000" w:themeColor="text1"/>
          <w:sz w:val="20"/>
          <w:szCs w:val="20"/>
        </w:rPr>
      </w:pPr>
      <w:r w:rsidRPr="0057675D">
        <w:rPr>
          <w:rFonts w:ascii="Times New Roman" w:eastAsia="Times New Roman" w:hAnsi="Times New Roman" w:cs="Times New Roman"/>
          <w:bCs/>
          <w:sz w:val="24"/>
          <w:szCs w:val="28"/>
        </w:rPr>
        <w:t>В социальной сети</w:t>
      </w:r>
      <w:proofErr w:type="gramStart"/>
      <w:r w:rsidRPr="0057675D">
        <w:rPr>
          <w:rFonts w:ascii="Times New Roman" w:eastAsia="Times New Roman" w:hAnsi="Times New Roman" w:cs="Times New Roman"/>
          <w:bCs/>
          <w:sz w:val="24"/>
          <w:szCs w:val="28"/>
        </w:rPr>
        <w:t xml:space="preserve"> В</w:t>
      </w:r>
      <w:proofErr w:type="gramEnd"/>
      <w:r w:rsidRPr="0057675D">
        <w:rPr>
          <w:rFonts w:ascii="Times New Roman" w:eastAsia="Times New Roman" w:hAnsi="Times New Roman" w:cs="Times New Roman"/>
          <w:bCs/>
          <w:sz w:val="24"/>
          <w:szCs w:val="28"/>
        </w:rPr>
        <w:t xml:space="preserve"> Контакте</w:t>
      </w:r>
      <w:r w:rsidRPr="0057675D">
        <w:rPr>
          <w:rFonts w:ascii="Times New Roman" w:eastAsia="Times New Roman" w:hAnsi="Times New Roman" w:cs="Calibri"/>
          <w:color w:val="000000" w:themeColor="text1"/>
          <w:sz w:val="20"/>
          <w:szCs w:val="20"/>
        </w:rPr>
        <w:t>:</w:t>
      </w:r>
    </w:p>
    <w:p w:rsidR="0057675D" w:rsidRPr="0057675D" w:rsidRDefault="0057675D" w:rsidP="00984F41">
      <w:pPr>
        <w:widowControl w:val="0"/>
        <w:tabs>
          <w:tab w:val="left" w:pos="1089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0"/>
        </w:rPr>
      </w:pPr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- На странице </w:t>
      </w:r>
      <w:r w:rsidRPr="0057675D">
        <w:rPr>
          <w:rFonts w:ascii="Times New Roman" w:eastAsia="Times New Roman" w:hAnsi="Times New Roman" w:cs="Calibri"/>
          <w:i/>
          <w:color w:val="000000" w:themeColor="text1"/>
          <w:sz w:val="24"/>
          <w:szCs w:val="20"/>
        </w:rPr>
        <w:t>Приморской городской библиотеки</w:t>
      </w:r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 размещена интерактивная игра-викторина «</w:t>
      </w:r>
      <w:proofErr w:type="gramStart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>Твой</w:t>
      </w:r>
      <w:proofErr w:type="gramEnd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 </w:t>
      </w:r>
      <w:proofErr w:type="spellStart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>закон-твоя</w:t>
      </w:r>
      <w:proofErr w:type="spellEnd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 защита» - к Международному дню прав человека.</w:t>
      </w:r>
    </w:p>
    <w:p w:rsidR="0057675D" w:rsidRPr="0057675D" w:rsidRDefault="0057675D" w:rsidP="00984F41">
      <w:pPr>
        <w:widowControl w:val="0"/>
        <w:tabs>
          <w:tab w:val="left" w:pos="1089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0"/>
          <w:lang w:val="en-US"/>
        </w:rPr>
      </w:pPr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- На странице </w:t>
      </w:r>
      <w:r w:rsidRPr="0057675D">
        <w:rPr>
          <w:rFonts w:ascii="Times New Roman" w:eastAsia="Times New Roman" w:hAnsi="Times New Roman" w:cs="Calibri"/>
          <w:i/>
          <w:color w:val="000000" w:themeColor="text1"/>
          <w:sz w:val="24"/>
          <w:szCs w:val="20"/>
        </w:rPr>
        <w:t>Приморской детской библиотеки</w:t>
      </w:r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 размещена интерактивная </w:t>
      </w:r>
      <w:proofErr w:type="spellStart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>онлайн</w:t>
      </w:r>
      <w:proofErr w:type="spellEnd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</w:rPr>
        <w:t xml:space="preserve"> игра  «Знатоки права» ко Дню </w:t>
      </w:r>
      <w:proofErr w:type="spellStart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  <w:lang w:val="en-US"/>
        </w:rPr>
        <w:t>Конституции</w:t>
      </w:r>
      <w:proofErr w:type="spellEnd"/>
      <w:r w:rsidRPr="0057675D">
        <w:rPr>
          <w:rFonts w:ascii="Times New Roman" w:eastAsia="Times New Roman" w:hAnsi="Times New Roman" w:cs="Calibri"/>
          <w:color w:val="000000" w:themeColor="text1"/>
          <w:sz w:val="24"/>
          <w:szCs w:val="20"/>
          <w:lang w:val="en-US"/>
        </w:rPr>
        <w:t>.</w:t>
      </w:r>
    </w:p>
    <w:p w:rsidR="0057675D" w:rsidRPr="0057675D" w:rsidRDefault="0057675D" w:rsidP="00984F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57675D">
        <w:rPr>
          <w:rFonts w:ascii="Times New Roman" w:eastAsia="Calibri" w:hAnsi="Times New Roman" w:cs="Times New Roman"/>
          <w:b/>
          <w:sz w:val="24"/>
          <w:szCs w:val="24"/>
        </w:rPr>
        <w:t>Количество мероприятий правовой тематики, проведенных в библиотеках Выборгского района</w:t>
      </w:r>
    </w:p>
    <w:p w:rsidR="0057675D" w:rsidRPr="0057675D" w:rsidRDefault="0057675D" w:rsidP="00984F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6134" w:type="dxa"/>
        <w:jc w:val="center"/>
        <w:tblCellMar>
          <w:left w:w="10" w:type="dxa"/>
          <w:right w:w="10" w:type="dxa"/>
        </w:tblCellMar>
        <w:tblLook w:val="04A0"/>
      </w:tblPr>
      <w:tblGrid>
        <w:gridCol w:w="3158"/>
        <w:gridCol w:w="992"/>
        <w:gridCol w:w="992"/>
        <w:gridCol w:w="992"/>
      </w:tblGrid>
      <w:tr w:rsidR="0057675D" w:rsidRPr="0057675D" w:rsidTr="00B358A1">
        <w:trPr>
          <w:cantSplit/>
          <w:trHeight w:val="369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7675D" w:rsidRPr="0057675D" w:rsidTr="00B358A1">
        <w:trPr>
          <w:cantSplit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D" w:rsidRPr="0057675D" w:rsidRDefault="0057675D" w:rsidP="00984F41">
            <w:pPr>
              <w:widowControl w:val="0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57675D" w:rsidRPr="0057675D" w:rsidRDefault="0057675D" w:rsidP="00984F41">
      <w:pPr>
        <w:widowControl w:val="0"/>
        <w:tabs>
          <w:tab w:val="left" w:pos="1089"/>
        </w:tabs>
        <w:spacing w:after="0" w:line="240" w:lineRule="auto"/>
        <w:ind w:right="113" w:firstLine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0"/>
          <w:lang w:val="en-US"/>
        </w:rPr>
      </w:pPr>
    </w:p>
    <w:p w:rsidR="0057675D" w:rsidRPr="0057675D" w:rsidRDefault="0057675D" w:rsidP="00984F41">
      <w:pPr>
        <w:widowControl w:val="0"/>
        <w:spacing w:after="0" w:line="240" w:lineRule="auto"/>
        <w:ind w:firstLine="567"/>
        <w:jc w:val="both"/>
        <w:rPr>
          <w:rFonts w:eastAsia="Calibri"/>
          <w:b/>
          <w:sz w:val="10"/>
          <w:szCs w:val="28"/>
        </w:rPr>
      </w:pPr>
    </w:p>
    <w:p w:rsidR="0057675D" w:rsidRPr="0057675D" w:rsidRDefault="0057675D" w:rsidP="00984F41">
      <w:pPr>
        <w:tabs>
          <w:tab w:val="left" w:pos="567"/>
          <w:tab w:val="left" w:pos="1242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57675D">
        <w:rPr>
          <w:rFonts w:ascii="Times New Roman" w:eastAsia="Calibri" w:hAnsi="Times New Roman" w:cs="Times New Roman"/>
          <w:i/>
          <w:sz w:val="24"/>
          <w:szCs w:val="28"/>
        </w:rPr>
        <w:t>Краткие выводы по разделу:</w:t>
      </w:r>
      <w:r w:rsidRPr="00576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57675D" w:rsidRPr="0057675D" w:rsidRDefault="0057675D" w:rsidP="00984F41">
      <w:pPr>
        <w:widowControl w:val="0"/>
        <w:tabs>
          <w:tab w:val="left" w:pos="0"/>
          <w:tab w:val="left" w:pos="567"/>
        </w:tabs>
        <w:spacing w:after="0" w:line="240" w:lineRule="auto"/>
        <w:ind w:right="30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Лишь немногие библиотеки смогли адаптироваться к современным условиям, использовать возможности работы в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онлайн-формате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сельские библиотеки -  неотъемлемая и самая</w:t>
      </w:r>
      <w:r w:rsidRPr="0057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 часть социальной структуры поселений, общественной жизни</w:t>
      </w:r>
      <w:r w:rsidRPr="0057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57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 Находясь в максимальной близости к населению и его потребностям, являясь</w:t>
      </w:r>
      <w:r w:rsidRPr="0057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информации, сельские библиотеки</w:t>
      </w:r>
      <w:r w:rsidRPr="0057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функции</w:t>
      </w:r>
      <w:r w:rsidRPr="00576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коммуникации, остаются наиболее стабильными и доступными учреждениями культуры. Поэтому в условиях карантина сотрудникам сельских библиотек необходимо более активно использовать</w:t>
      </w:r>
      <w:r w:rsidRPr="0057675D">
        <w:rPr>
          <w:rFonts w:ascii="Times New Roman" w:eastAsia="Times New Roman" w:hAnsi="Times New Roman" w:cs="Times New Roman"/>
          <w:sz w:val="24"/>
          <w:szCs w:val="20"/>
        </w:rPr>
        <w:t xml:space="preserve"> социальные сети в целях привлечения новых пользователей и освещения своей деятельности.</w:t>
      </w:r>
    </w:p>
    <w:p w:rsidR="001A3DD0" w:rsidRDefault="001A3DD0" w:rsidP="00984F41">
      <w:pPr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spacing w:line="240" w:lineRule="auto"/>
        <w:ind w:right="2" w:firstLine="567"/>
        <w:jc w:val="both"/>
        <w:rPr>
          <w:rFonts w:ascii="Times New Roman" w:hAnsi="Times New Roman"/>
          <w:b/>
          <w:sz w:val="24"/>
          <w:szCs w:val="20"/>
        </w:rPr>
      </w:pPr>
    </w:p>
    <w:p w:rsidR="0057675D" w:rsidRPr="0057675D" w:rsidRDefault="0057675D" w:rsidP="00984F41">
      <w:pPr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spacing w:line="240" w:lineRule="auto"/>
        <w:ind w:right="2" w:firstLine="567"/>
        <w:jc w:val="both"/>
        <w:rPr>
          <w:rFonts w:ascii="Times New Roman" w:hAnsi="Times New Roman"/>
          <w:b/>
          <w:sz w:val="24"/>
          <w:szCs w:val="20"/>
        </w:rPr>
      </w:pPr>
      <w:r w:rsidRPr="0057675D">
        <w:rPr>
          <w:rFonts w:ascii="Times New Roman" w:hAnsi="Times New Roman"/>
          <w:b/>
          <w:sz w:val="24"/>
          <w:szCs w:val="20"/>
        </w:rPr>
        <w:lastRenderedPageBreak/>
        <w:t xml:space="preserve"> Деятельность Удаленных рабочих мест Многофункциональных центров (МФЦ) по </w:t>
      </w:r>
      <w:r w:rsidRPr="0057675D">
        <w:rPr>
          <w:rFonts w:ascii="Times New Roman" w:hAnsi="Times New Roman"/>
          <w:b/>
          <w:spacing w:val="-1"/>
          <w:sz w:val="24"/>
          <w:szCs w:val="20"/>
        </w:rPr>
        <w:t xml:space="preserve">оказанию </w:t>
      </w:r>
      <w:r w:rsidRPr="0057675D">
        <w:rPr>
          <w:rFonts w:ascii="Times New Roman" w:hAnsi="Times New Roman"/>
          <w:b/>
          <w:sz w:val="24"/>
          <w:szCs w:val="20"/>
        </w:rPr>
        <w:t>государственных услуг на базе муниципальных</w:t>
      </w:r>
      <w:r w:rsidRPr="0057675D">
        <w:rPr>
          <w:rFonts w:ascii="Times New Roman" w:hAnsi="Times New Roman"/>
          <w:b/>
          <w:spacing w:val="-14"/>
          <w:sz w:val="24"/>
          <w:szCs w:val="20"/>
        </w:rPr>
        <w:t xml:space="preserve"> </w:t>
      </w:r>
      <w:r w:rsidRPr="0057675D">
        <w:rPr>
          <w:rFonts w:ascii="Times New Roman" w:hAnsi="Times New Roman"/>
          <w:b/>
          <w:sz w:val="24"/>
          <w:szCs w:val="20"/>
        </w:rPr>
        <w:t>библиотек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7675D">
        <w:rPr>
          <w:rFonts w:ascii="Times New Roman" w:hAnsi="Times New Roman"/>
          <w:sz w:val="24"/>
          <w:szCs w:val="20"/>
        </w:rPr>
        <w:t xml:space="preserve">В Выборгском районе Удаленных рабочих мест Многофункциональных центров (МФЦ) по </w:t>
      </w:r>
      <w:r w:rsidRPr="0057675D">
        <w:rPr>
          <w:rFonts w:ascii="Times New Roman" w:hAnsi="Times New Roman"/>
          <w:spacing w:val="-1"/>
          <w:sz w:val="24"/>
          <w:szCs w:val="20"/>
        </w:rPr>
        <w:t xml:space="preserve">оказанию </w:t>
      </w:r>
      <w:r w:rsidRPr="0057675D">
        <w:rPr>
          <w:rFonts w:ascii="Times New Roman" w:hAnsi="Times New Roman"/>
          <w:sz w:val="24"/>
          <w:szCs w:val="20"/>
        </w:rPr>
        <w:t>государственных услуг на базе муниципальных</w:t>
      </w:r>
      <w:r w:rsidRPr="0057675D">
        <w:rPr>
          <w:rFonts w:ascii="Times New Roman" w:hAnsi="Times New Roman"/>
          <w:spacing w:val="-14"/>
          <w:sz w:val="24"/>
          <w:szCs w:val="20"/>
        </w:rPr>
        <w:t xml:space="preserve"> </w:t>
      </w:r>
      <w:r w:rsidRPr="0057675D">
        <w:rPr>
          <w:rFonts w:ascii="Times New Roman" w:hAnsi="Times New Roman"/>
          <w:sz w:val="24"/>
          <w:szCs w:val="20"/>
        </w:rPr>
        <w:t>библиотек нет.</w:t>
      </w:r>
    </w:p>
    <w:p w:rsidR="0057675D" w:rsidRPr="00984F41" w:rsidRDefault="0057675D" w:rsidP="001A3DD0">
      <w:pPr>
        <w:pStyle w:val="1"/>
        <w:rPr>
          <w:color w:val="auto"/>
        </w:rPr>
      </w:pPr>
      <w:bookmarkStart w:id="29" w:name="_Toc62059726"/>
      <w:r w:rsidRPr="00984F41">
        <w:rPr>
          <w:color w:val="auto"/>
        </w:rPr>
        <w:t>7. Краеведческая деятельность библиотек</w:t>
      </w:r>
      <w:bookmarkEnd w:id="29"/>
    </w:p>
    <w:p w:rsidR="0057675D" w:rsidRPr="0057675D" w:rsidRDefault="0057675D" w:rsidP="0057675D">
      <w:pPr>
        <w:suppressAutoHyphens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75D">
        <w:rPr>
          <w:rFonts w:ascii="Times New Roman" w:hAnsi="Times New Roman"/>
          <w:b/>
          <w:sz w:val="24"/>
          <w:szCs w:val="24"/>
        </w:rPr>
        <w:t>Реализация краеведческих проектов</w:t>
      </w:r>
    </w:p>
    <w:p w:rsidR="0057675D" w:rsidRPr="0057675D" w:rsidRDefault="0057675D" w:rsidP="00984F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Краеведческое направление работы библиотек Выборга и района было  и остается приоритетным. За 2020 год интерес к истории родного края заметно вырос. Этому с одной стороны способствовали все возрастающие объемы публикаций на краеведческую тему, с другой стороны – переход на </w:t>
      </w:r>
      <w:proofErr w:type="spellStart"/>
      <w:r w:rsidRPr="0057675D">
        <w:rPr>
          <w:rFonts w:ascii="Times New Roman" w:hAnsi="Times New Roman"/>
          <w:sz w:val="24"/>
          <w:szCs w:val="24"/>
        </w:rPr>
        <w:t>онлайн-формат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краеведческих встреч с апреля. </w:t>
      </w:r>
      <w:proofErr w:type="gramStart"/>
      <w:r w:rsidRPr="0057675D">
        <w:rPr>
          <w:rFonts w:ascii="Times New Roman" w:hAnsi="Times New Roman"/>
          <w:sz w:val="24"/>
          <w:szCs w:val="24"/>
        </w:rPr>
        <w:t xml:space="preserve">Несмотря на ограничения в проведении массовых мероприятий, 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библиотека Выборгского района регулярно на постоянной основе проводила краеведческие встречи </w:t>
      </w:r>
      <w:proofErr w:type="spellStart"/>
      <w:r w:rsidRPr="0057675D">
        <w:rPr>
          <w:rFonts w:ascii="Times New Roman" w:hAnsi="Times New Roman"/>
          <w:sz w:val="24"/>
          <w:szCs w:val="24"/>
        </w:rPr>
        <w:t>онлайн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– проект «Краеведческая среда в библиотеке на Пионерской, 4».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 В ноябре-декабре </w:t>
      </w:r>
      <w:r w:rsidRPr="0057675D">
        <w:rPr>
          <w:rFonts w:ascii="Times New Roman" w:hAnsi="Times New Roman" w:cs="Times New Roman"/>
          <w:sz w:val="24"/>
          <w:szCs w:val="24"/>
        </w:rPr>
        <w:t xml:space="preserve">прямые трансляции проходили на  цифровой платформе для учреждений культуры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PRO.Культура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5767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https://www.culture.ru/institutes/29008/mezhposelencheskaya-biblioteka-vyborgskogo-raiona-na-pionerskoi</w:t>
        </w:r>
      </w:hyperlink>
      <w:r w:rsidRPr="0057675D">
        <w:rPr>
          <w:rFonts w:ascii="Times New Roman" w:hAnsi="Times New Roman" w:cs="Times New Roman"/>
          <w:sz w:val="24"/>
          <w:szCs w:val="24"/>
        </w:rPr>
        <w:t>).</w:t>
      </w:r>
      <w:r w:rsidRPr="0057675D">
        <w:rPr>
          <w:rFonts w:ascii="Times New Roman" w:hAnsi="Times New Roman"/>
          <w:sz w:val="24"/>
          <w:szCs w:val="24"/>
        </w:rPr>
        <w:t xml:space="preserve"> Анализ статистики посещений </w:t>
      </w:r>
      <w:proofErr w:type="spellStart"/>
      <w:r w:rsidRPr="0057675D">
        <w:rPr>
          <w:rFonts w:ascii="Times New Roman" w:hAnsi="Times New Roman"/>
          <w:sz w:val="24"/>
          <w:szCs w:val="24"/>
        </w:rPr>
        <w:t>онлайн-трансляций</w:t>
      </w:r>
      <w:proofErr w:type="spellEnd"/>
      <w:r w:rsidRPr="0057675D">
        <w:rPr>
          <w:rFonts w:ascii="Times New Roman" w:hAnsi="Times New Roman"/>
          <w:sz w:val="24"/>
          <w:szCs w:val="24"/>
        </w:rPr>
        <w:t>, а также живой отклик пользователей библиотек Выборгского района свидетельствует о росте пользовательского интереса и мотивирует развивать краеведческое направление и в дальнейшем.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Среди наиболее важных достижений 2020 года в направлении краеведения 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библиотека может отметить активное пополнение фонда краеведческих изданий, структуризация материалов по темам и историческим личностям, выход в прямой эфир для проведения тематических лекций, сотрудничество с платформой КУЛЬТУРА</w:t>
      </w:r>
      <w:proofErr w:type="gramStart"/>
      <w:r w:rsidRPr="0057675D">
        <w:rPr>
          <w:rFonts w:ascii="Times New Roman" w:hAnsi="Times New Roman"/>
          <w:sz w:val="24"/>
          <w:szCs w:val="24"/>
        </w:rPr>
        <w:t>.Р</w:t>
      </w:r>
      <w:proofErr w:type="gramEnd"/>
      <w:r w:rsidRPr="0057675D">
        <w:rPr>
          <w:rFonts w:ascii="Times New Roman" w:hAnsi="Times New Roman"/>
          <w:sz w:val="24"/>
          <w:szCs w:val="24"/>
        </w:rPr>
        <w:t>Ф для популяризации интереса к истории Выборга и Выборгского района.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За период перехода на </w:t>
      </w:r>
      <w:proofErr w:type="spellStart"/>
      <w:r w:rsidRPr="0057675D">
        <w:rPr>
          <w:rFonts w:ascii="Times New Roman" w:hAnsi="Times New Roman"/>
          <w:sz w:val="24"/>
          <w:szCs w:val="24"/>
        </w:rPr>
        <w:t>онлайн-трансляции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в 2020-м году заложены основания для широких возможностей работы через интернет-ресурсы. Тем самым достигается и более широкое распространение информации и большая посещаемость мероприятий.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Вместе с тем создаются новые формы взаимодействия с учреждениями музейного и образовательного профиля.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В сотрудничестве с СОШ Выборгская Гимназия был воплощен проект видео-экскурсий на тему средневекового Выборга, подготовленный учащимися Гимназии на базе материалов и консультаций со стороны сотрудников МБУК «</w:t>
      </w:r>
      <w:proofErr w:type="spellStart"/>
      <w:r w:rsidRPr="0057675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библиотека Выборгского района». Этот проект позволил приблизить достопримечательности средневекового Выборга к современной школьной аудитории.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В сотрудничестве с Музеем-заповедником «Выборгский замок» была проведена на базе Библиотеки </w:t>
      </w:r>
      <w:proofErr w:type="gramStart"/>
      <w:r w:rsidRPr="0057675D">
        <w:rPr>
          <w:rFonts w:ascii="Times New Roman" w:hAnsi="Times New Roman"/>
          <w:sz w:val="24"/>
          <w:szCs w:val="24"/>
        </w:rPr>
        <w:t>на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/>
          <w:sz w:val="24"/>
          <w:szCs w:val="24"/>
        </w:rPr>
        <w:t>Пионерской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, 4, встреча с археологом Александром Сакса и презентация его новой книги «Из истории одного средневекового дома». </w:t>
      </w:r>
      <w:r w:rsidRPr="00A23916">
        <w:rPr>
          <w:rFonts w:ascii="Times New Roman" w:hAnsi="Times New Roman"/>
          <w:sz w:val="24"/>
          <w:szCs w:val="24"/>
        </w:rPr>
        <w:t>Это детальный рассказ об археологических раскопках, проходивших в 2004-2012 года у средневекового дома по адресу: ул. Выборгская, 8, то есть так называемого Дома купеческой гильдии. В ходе работ были сделаны открытия,  подтверждающие известные исторические источники.  Но были неожиданные, если не сенсационные, находки, наоборот, опровергающие популярные исторические версии.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Библиотекари </w:t>
      </w:r>
      <w:proofErr w:type="spellStart"/>
      <w:r w:rsidRPr="0057675D">
        <w:rPr>
          <w:rFonts w:ascii="Times New Roman" w:hAnsi="Times New Roman"/>
          <w:sz w:val="24"/>
          <w:szCs w:val="24"/>
        </w:rPr>
        <w:t>Каменногорского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городского поселения занимаются поиском, сбором, распространением и хранением документов, связанных с местной историей. Их миссия состоит в том, чтобы через книги, краеведческие уроки формировать у людей любовь к </w:t>
      </w:r>
      <w:r w:rsidRPr="0057675D">
        <w:rPr>
          <w:rFonts w:ascii="Times New Roman" w:hAnsi="Times New Roman"/>
          <w:sz w:val="24"/>
          <w:szCs w:val="24"/>
        </w:rPr>
        <w:lastRenderedPageBreak/>
        <w:t>своей малой родине. Традиционным направлением  работы являются краеведческие уроки. К этим урокам создаются презентации, готовятся мини-коллекции горных пород. Дети с интересом рассматривают зёрнышки «</w:t>
      </w:r>
      <w:proofErr w:type="spellStart"/>
      <w:r w:rsidRPr="0057675D">
        <w:rPr>
          <w:rFonts w:ascii="Times New Roman" w:hAnsi="Times New Roman"/>
          <w:sz w:val="24"/>
          <w:szCs w:val="24"/>
        </w:rPr>
        <w:t>рапакиви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» - крошащийся камень. Благодаря этой многолетней скрупулёзной работе  читатели узнали много нового, интересного и полезного о родном Каменногорске, прежде называвшемся </w:t>
      </w:r>
      <w:proofErr w:type="spellStart"/>
      <w:r w:rsidRPr="0057675D">
        <w:rPr>
          <w:rFonts w:ascii="Times New Roman" w:hAnsi="Times New Roman"/>
          <w:sz w:val="24"/>
          <w:szCs w:val="24"/>
        </w:rPr>
        <w:t>Антреа</w:t>
      </w:r>
      <w:proofErr w:type="spellEnd"/>
      <w:r w:rsidRPr="0057675D">
        <w:rPr>
          <w:rFonts w:ascii="Times New Roman" w:hAnsi="Times New Roman"/>
          <w:sz w:val="24"/>
          <w:szCs w:val="24"/>
        </w:rPr>
        <w:t>, от его основания до сегодняшнего времени. Собранный по крупицам материал отражается в папках-досье, ими часто пользуются школьники и студенты для подготовки рефератов и докладов.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7675D">
        <w:rPr>
          <w:rFonts w:ascii="Times New Roman" w:hAnsi="Times New Roman"/>
          <w:sz w:val="24"/>
          <w:szCs w:val="24"/>
        </w:rPr>
        <w:t>Рощинской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поселковой библиотеке краеведческие мероприятия  совместно со школой стали доброй традицией. Библиотека и школа на протяжении многих лет работают по совместному плану. Преподаватели литературы </w:t>
      </w:r>
      <w:proofErr w:type="spellStart"/>
      <w:r w:rsidRPr="0057675D">
        <w:rPr>
          <w:rFonts w:ascii="Times New Roman" w:hAnsi="Times New Roman"/>
          <w:sz w:val="24"/>
          <w:szCs w:val="24"/>
        </w:rPr>
        <w:t>Рощинской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средней школы принимают активное участие в просветительской работе библиотеки, в литературных и краеведческих мероприятиях.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75D">
        <w:rPr>
          <w:rFonts w:ascii="Times New Roman" w:hAnsi="Times New Roman"/>
          <w:sz w:val="24"/>
          <w:szCs w:val="24"/>
        </w:rPr>
        <w:t>Селезневская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675D">
        <w:rPr>
          <w:rFonts w:ascii="Times New Roman" w:hAnsi="Times New Roman"/>
          <w:sz w:val="24"/>
          <w:szCs w:val="24"/>
        </w:rPr>
        <w:t>Кондратьевская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сельские библиотеки организовали среди читателей сбор ретро-фотографий, в группах в социальной сети </w:t>
      </w:r>
      <w:proofErr w:type="spellStart"/>
      <w:r w:rsidRPr="0057675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создают альбомы поселков.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С разрешения председателя ИПОО "Память земли нашей" </w:t>
      </w:r>
      <w:proofErr w:type="spellStart"/>
      <w:r w:rsidRPr="0057675D">
        <w:rPr>
          <w:rFonts w:ascii="Times New Roman" w:hAnsi="Times New Roman"/>
          <w:sz w:val="24"/>
          <w:szCs w:val="24"/>
        </w:rPr>
        <w:t>Селезневская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библиотека начала публикацию историй о воинах, погибших при освобождении о. </w:t>
      </w:r>
      <w:proofErr w:type="spellStart"/>
      <w:r w:rsidRPr="0057675D">
        <w:rPr>
          <w:rFonts w:ascii="Times New Roman" w:hAnsi="Times New Roman"/>
          <w:sz w:val="24"/>
          <w:szCs w:val="24"/>
        </w:rPr>
        <w:t>Сюрья-саари</w:t>
      </w:r>
      <w:proofErr w:type="spellEnd"/>
      <w:r w:rsidRPr="0057675D">
        <w:rPr>
          <w:rFonts w:ascii="Times New Roman" w:hAnsi="Times New Roman"/>
          <w:sz w:val="24"/>
          <w:szCs w:val="24"/>
        </w:rPr>
        <w:t xml:space="preserve"> (Клёст) в марте 1940г. 24 октября  на месте боев открыт мемориал погибшим и пропавшим без вести в 1940 и 1944 годах.</w:t>
      </w:r>
    </w:p>
    <w:p w:rsidR="0057675D" w:rsidRPr="0057675D" w:rsidRDefault="0057675D" w:rsidP="00984F41">
      <w:pPr>
        <w:spacing w:line="240" w:lineRule="auto"/>
        <w:ind w:firstLine="540"/>
        <w:jc w:val="both"/>
        <w:rPr>
          <w:rFonts w:ascii="Times New Roman" w:hAnsi="Times New Roman"/>
        </w:rPr>
      </w:pPr>
      <w:r w:rsidRPr="0057675D">
        <w:rPr>
          <w:rFonts w:ascii="Times New Roman" w:hAnsi="Times New Roman"/>
        </w:rPr>
        <w:t xml:space="preserve">Совместным проектом для пользователей библиотек Выборгского района стал марафон «Точка на карте». 22 августа </w:t>
      </w:r>
      <w:smartTag w:uri="urn:schemas-microsoft-com:office:smarttags" w:element="metricconverter">
        <w:smartTagPr>
          <w:attr w:name="ProductID" w:val="2020 г"/>
        </w:smartTagPr>
        <w:r w:rsidRPr="0057675D">
          <w:rPr>
            <w:rFonts w:ascii="Times New Roman" w:hAnsi="Times New Roman"/>
          </w:rPr>
          <w:t>2020 г</w:t>
        </w:r>
      </w:smartTag>
      <w:r w:rsidRPr="0057675D">
        <w:rPr>
          <w:rFonts w:ascii="Times New Roman" w:hAnsi="Times New Roman"/>
        </w:rPr>
        <w:t xml:space="preserve">. на Рыночной площади г. Выборга состоялась церемония награждения победителей литературно-краеведческого конкурса «Точка на карте. Выборг – место притяжения», приуроченного </w:t>
      </w:r>
      <w:proofErr w:type="gramStart"/>
      <w:r w:rsidRPr="0057675D">
        <w:rPr>
          <w:rFonts w:ascii="Times New Roman" w:hAnsi="Times New Roman"/>
        </w:rPr>
        <w:t>к</w:t>
      </w:r>
      <w:proofErr w:type="gramEnd"/>
      <w:r w:rsidRPr="0057675D">
        <w:rPr>
          <w:rFonts w:ascii="Times New Roman" w:hAnsi="Times New Roman"/>
        </w:rPr>
        <w:t xml:space="preserve"> Дню города Выборга и Выборгского района.</w:t>
      </w:r>
    </w:p>
    <w:p w:rsidR="0057675D" w:rsidRPr="0057675D" w:rsidRDefault="0057675D" w:rsidP="00984F41">
      <w:pPr>
        <w:spacing w:line="240" w:lineRule="auto"/>
        <w:ind w:firstLine="540"/>
        <w:jc w:val="both"/>
        <w:rPr>
          <w:rFonts w:ascii="Times New Roman" w:hAnsi="Times New Roman"/>
        </w:rPr>
      </w:pPr>
      <w:r w:rsidRPr="0057675D">
        <w:rPr>
          <w:rFonts w:ascii="Times New Roman" w:hAnsi="Times New Roman"/>
        </w:rPr>
        <w:t>Учредитель конкурса: администрация муниципального образования «Выборгский район» Ленинградской области. Организаторы конкурса: МБУК «</w:t>
      </w:r>
      <w:proofErr w:type="spellStart"/>
      <w:r w:rsidRPr="0057675D">
        <w:rPr>
          <w:rFonts w:ascii="Times New Roman" w:hAnsi="Times New Roman"/>
        </w:rPr>
        <w:t>Межпоселенческая</w:t>
      </w:r>
      <w:proofErr w:type="spellEnd"/>
      <w:r w:rsidRPr="0057675D">
        <w:rPr>
          <w:rFonts w:ascii="Times New Roman" w:hAnsi="Times New Roman"/>
        </w:rPr>
        <w:t xml:space="preserve"> библиотека Выборгского района» и МАУК «Библиотека А. </w:t>
      </w:r>
      <w:proofErr w:type="spellStart"/>
      <w:r w:rsidRPr="0057675D">
        <w:rPr>
          <w:rFonts w:ascii="Times New Roman" w:hAnsi="Times New Roman"/>
        </w:rPr>
        <w:t>Аалто</w:t>
      </w:r>
      <w:proofErr w:type="spellEnd"/>
      <w:r w:rsidRPr="0057675D">
        <w:rPr>
          <w:rFonts w:ascii="Times New Roman" w:hAnsi="Times New Roman"/>
        </w:rPr>
        <w:t>» в сотрудничестве с общедоступными библиотеками Выборгского района. В конкурсе приняли участие более 60 человек. </w:t>
      </w:r>
    </w:p>
    <w:p w:rsidR="0057675D" w:rsidRPr="0057675D" w:rsidRDefault="0057675D" w:rsidP="00984F41">
      <w:pPr>
        <w:spacing w:line="240" w:lineRule="auto"/>
        <w:ind w:firstLine="540"/>
        <w:jc w:val="both"/>
        <w:rPr>
          <w:rFonts w:ascii="Times New Roman" w:hAnsi="Times New Roman"/>
        </w:rPr>
      </w:pPr>
      <w:r w:rsidRPr="0057675D">
        <w:rPr>
          <w:rFonts w:ascii="Times New Roman" w:hAnsi="Times New Roman"/>
        </w:rPr>
        <w:t xml:space="preserve">Работы оценивались компетентным жюри: </w:t>
      </w:r>
      <w:proofErr w:type="spellStart"/>
      <w:r w:rsidRPr="0057675D">
        <w:rPr>
          <w:rFonts w:ascii="Times New Roman" w:hAnsi="Times New Roman"/>
        </w:rPr>
        <w:t>Теселкин</w:t>
      </w:r>
      <w:proofErr w:type="spellEnd"/>
      <w:r w:rsidRPr="0057675D">
        <w:rPr>
          <w:rFonts w:ascii="Times New Roman" w:hAnsi="Times New Roman"/>
        </w:rPr>
        <w:t xml:space="preserve"> Денис Юрьевич – заведующий сектором маркетинга методико-библиографического отдела МБУК «</w:t>
      </w:r>
      <w:proofErr w:type="spellStart"/>
      <w:r w:rsidRPr="0057675D">
        <w:rPr>
          <w:rFonts w:ascii="Times New Roman" w:hAnsi="Times New Roman"/>
        </w:rPr>
        <w:t>Межпоселенческая</w:t>
      </w:r>
      <w:proofErr w:type="spellEnd"/>
      <w:r w:rsidRPr="0057675D">
        <w:rPr>
          <w:rFonts w:ascii="Times New Roman" w:hAnsi="Times New Roman"/>
        </w:rPr>
        <w:t xml:space="preserve"> библиотека Выборгского района». </w:t>
      </w:r>
      <w:proofErr w:type="spellStart"/>
      <w:r w:rsidRPr="0057675D">
        <w:rPr>
          <w:rFonts w:ascii="Times New Roman" w:hAnsi="Times New Roman"/>
        </w:rPr>
        <w:t>Бадалова</w:t>
      </w:r>
      <w:proofErr w:type="spellEnd"/>
      <w:r w:rsidRPr="0057675D">
        <w:rPr>
          <w:rFonts w:ascii="Times New Roman" w:hAnsi="Times New Roman"/>
        </w:rPr>
        <w:t xml:space="preserve"> Светлана Александровна – заведующий отделом «</w:t>
      </w:r>
      <w:proofErr w:type="spellStart"/>
      <w:r w:rsidRPr="0057675D">
        <w:rPr>
          <w:rFonts w:ascii="Times New Roman" w:hAnsi="Times New Roman"/>
        </w:rPr>
        <w:t>Межпоселенческая</w:t>
      </w:r>
      <w:proofErr w:type="spellEnd"/>
      <w:r w:rsidRPr="0057675D">
        <w:rPr>
          <w:rFonts w:ascii="Times New Roman" w:hAnsi="Times New Roman"/>
        </w:rPr>
        <w:t xml:space="preserve"> детская библиотека» МБУК «</w:t>
      </w:r>
      <w:proofErr w:type="spellStart"/>
      <w:r w:rsidRPr="0057675D">
        <w:rPr>
          <w:rFonts w:ascii="Times New Roman" w:hAnsi="Times New Roman"/>
        </w:rPr>
        <w:t>Межпоселенческая</w:t>
      </w:r>
      <w:proofErr w:type="spellEnd"/>
      <w:r w:rsidRPr="0057675D">
        <w:rPr>
          <w:rFonts w:ascii="Times New Roman" w:hAnsi="Times New Roman"/>
        </w:rPr>
        <w:t xml:space="preserve"> библиотека Выборгского района». Мельникова Наталья Михайловна – заведующий отделом комплектования и обработки литературы МБУК «</w:t>
      </w:r>
      <w:proofErr w:type="spellStart"/>
      <w:r w:rsidRPr="0057675D">
        <w:rPr>
          <w:rFonts w:ascii="Times New Roman" w:hAnsi="Times New Roman"/>
        </w:rPr>
        <w:t>Межпоселенческая</w:t>
      </w:r>
      <w:proofErr w:type="spellEnd"/>
      <w:r w:rsidRPr="0057675D">
        <w:rPr>
          <w:rFonts w:ascii="Times New Roman" w:hAnsi="Times New Roman"/>
        </w:rPr>
        <w:t xml:space="preserve"> библиотека Выборгского района». </w:t>
      </w:r>
      <w:proofErr w:type="spellStart"/>
      <w:r w:rsidRPr="0057675D">
        <w:rPr>
          <w:rFonts w:ascii="Times New Roman" w:hAnsi="Times New Roman"/>
        </w:rPr>
        <w:t>Жулябина</w:t>
      </w:r>
      <w:proofErr w:type="spellEnd"/>
      <w:r w:rsidRPr="0057675D">
        <w:rPr>
          <w:rFonts w:ascii="Times New Roman" w:hAnsi="Times New Roman"/>
        </w:rPr>
        <w:t xml:space="preserve"> Ирина Александровна – заведующая методическим отделом МАУК «Библиотека А. </w:t>
      </w:r>
      <w:proofErr w:type="spellStart"/>
      <w:r w:rsidRPr="0057675D">
        <w:rPr>
          <w:rFonts w:ascii="Times New Roman" w:hAnsi="Times New Roman"/>
        </w:rPr>
        <w:t>Аалто</w:t>
      </w:r>
      <w:proofErr w:type="spellEnd"/>
      <w:r w:rsidRPr="0057675D">
        <w:rPr>
          <w:rFonts w:ascii="Times New Roman" w:hAnsi="Times New Roman"/>
        </w:rPr>
        <w:t xml:space="preserve">». </w:t>
      </w:r>
      <w:proofErr w:type="spellStart"/>
      <w:r w:rsidRPr="0057675D">
        <w:rPr>
          <w:rFonts w:ascii="Times New Roman" w:hAnsi="Times New Roman"/>
        </w:rPr>
        <w:t>Садова</w:t>
      </w:r>
      <w:proofErr w:type="spellEnd"/>
      <w:r w:rsidRPr="0057675D">
        <w:rPr>
          <w:rFonts w:ascii="Times New Roman" w:hAnsi="Times New Roman"/>
        </w:rPr>
        <w:t xml:space="preserve"> Дарья Андреевна - методист МАУК «Библиотека А. </w:t>
      </w:r>
      <w:proofErr w:type="spellStart"/>
      <w:r w:rsidRPr="0057675D">
        <w:rPr>
          <w:rFonts w:ascii="Times New Roman" w:hAnsi="Times New Roman"/>
        </w:rPr>
        <w:t>Аалто</w:t>
      </w:r>
      <w:proofErr w:type="spellEnd"/>
      <w:r w:rsidRPr="0057675D">
        <w:rPr>
          <w:rFonts w:ascii="Times New Roman" w:hAnsi="Times New Roman"/>
        </w:rPr>
        <w:t>». Победители получили дипломы и поощрительные призы.</w:t>
      </w:r>
    </w:p>
    <w:p w:rsidR="0057675D" w:rsidRPr="0057675D" w:rsidRDefault="0057675D" w:rsidP="00984F41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2020 год стал юбилейным и для самой библиотечной системы Выборгского района. В послевоенный план восстановления Выборга и Выборгского района входило создание культурно-просветительских учреждений. Решением исполнительного комитета районного совета народных депутатов 20 октября 1945 года была открыта районная библиотека в Выборге по адресу: улица Пионерская, дом 4, где она </w:t>
      </w:r>
      <w:proofErr w:type="gramStart"/>
      <w:r w:rsidRPr="0057675D">
        <w:rPr>
          <w:rFonts w:ascii="Times New Roman" w:hAnsi="Times New Roman"/>
          <w:sz w:val="24"/>
          <w:szCs w:val="24"/>
        </w:rPr>
        <w:t>находится и по сей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 день вот уже 75 лет. К праздничному мероприятию в библиотеке архивом ЛОГАВ были подарены копии документов об учреждении библиотеки, которые также теперь хранятся в краеведческом фонде.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75D">
        <w:rPr>
          <w:rFonts w:ascii="Times New Roman" w:hAnsi="Times New Roman"/>
          <w:b/>
          <w:sz w:val="24"/>
          <w:szCs w:val="24"/>
        </w:rPr>
        <w:t>Основные направления краеведческой деятельности – по тематике и формам работы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75D">
        <w:rPr>
          <w:rFonts w:ascii="Times New Roman" w:hAnsi="Times New Roman"/>
          <w:b/>
          <w:sz w:val="24"/>
          <w:szCs w:val="24"/>
        </w:rPr>
        <w:t>Литературное и историческое краеведение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lastRenderedPageBreak/>
        <w:t xml:space="preserve">В 2020 году была проведена большая работа по подбору тематических ресурсов с целью компоновки и презентации краеведческих материалов.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Литературно-художественное краеведение включает в себя подборку материалов о: художниках, поэтах, музыкантах, архитекторах, оказавших влияние на становление и развитие Выборга как уникального памятника и музея под открытым небом.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Историко-культурное краеведение включает в себя подборку материалов о: комендантах Выборгского Замка, основных деятелях истории и культуры Выборга, купеческих фамилиях, ученых, исследователях, военачальниках и др.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В 2020 была проведена масштабная разработка курсов, маршрутов и программ, направленных на экскурсионные, игровые и интерактивные формы работы с пользователями библиотеки, особенно в контексте направления развития модельной библиотеки на базе библиотеки </w:t>
      </w:r>
      <w:proofErr w:type="gramStart"/>
      <w:r w:rsidRPr="0057675D">
        <w:rPr>
          <w:rFonts w:ascii="Times New Roman" w:hAnsi="Times New Roman"/>
          <w:sz w:val="24"/>
          <w:szCs w:val="24"/>
        </w:rPr>
        <w:t>на</w:t>
      </w:r>
      <w:proofErr w:type="gramEnd"/>
      <w:r w:rsidRPr="0057675D">
        <w:rPr>
          <w:rFonts w:ascii="Times New Roman" w:hAnsi="Times New Roman"/>
          <w:sz w:val="24"/>
          <w:szCs w:val="24"/>
        </w:rPr>
        <w:t xml:space="preserve"> Пионерской, 4. </w:t>
      </w:r>
    </w:p>
    <w:p w:rsidR="0057675D" w:rsidRPr="00984F41" w:rsidRDefault="0057675D" w:rsidP="001A3DD0">
      <w:pPr>
        <w:pStyle w:val="1"/>
        <w:rPr>
          <w:color w:val="auto"/>
        </w:rPr>
      </w:pPr>
      <w:bookmarkStart w:id="30" w:name="_Toc62059727"/>
      <w:r w:rsidRPr="00984F41">
        <w:rPr>
          <w:color w:val="auto"/>
        </w:rPr>
        <w:t>8. Организационно-методическая деятельность</w:t>
      </w:r>
      <w:bookmarkEnd w:id="30"/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В Выборгском районе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 осуществляет функции методического центра для 44 библиотек входящих в структуру КДУ, 3 - городских библиотек Выборга и одной - Высоцка. Оказание методической помощи библиотекам муниципального района; сбор, анализ и обработка статистических данных по библиотечному делу; обеспечение инновационного и программно-целевого развития библиотек и повышение квалификации работников библиотек – является одной из задач деятельности учреждения и отражена в Уставе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библиотеки. Услуга «Методическое обеспечение в области библиотечного дела» не включена в муниципальное задание на 2020 год.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пандемией приостановлен проект </w:t>
      </w:r>
      <w:r w:rsidRPr="0057675D">
        <w:rPr>
          <w:rFonts w:ascii="Times New Roman" w:hAnsi="Times New Roman" w:cs="Times New Roman"/>
          <w:sz w:val="24"/>
          <w:szCs w:val="24"/>
        </w:rPr>
        <w:t>«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>Детская литература: на перекрестке теории и практики</w:t>
      </w:r>
      <w:r w:rsidRPr="0057675D">
        <w:rPr>
          <w:rFonts w:ascii="Times New Roman" w:hAnsi="Times New Roman" w:cs="Times New Roman"/>
          <w:sz w:val="24"/>
          <w:szCs w:val="24"/>
        </w:rPr>
        <w:t>» - цикл лекций в рамках системы непрерывного профессионального образования сотрудников общедоступных библиотек Выборгского района, работающих с детьми.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и организаторы: Ленинградская областная детская библиотека, Библиотека  А.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 Выборгского района. </w:t>
      </w:r>
      <w:r w:rsidRPr="0057675D">
        <w:rPr>
          <w:rFonts w:ascii="Times New Roman" w:hAnsi="Times New Roman" w:cs="Times New Roman"/>
          <w:sz w:val="24"/>
          <w:szCs w:val="24"/>
        </w:rPr>
        <w:t xml:space="preserve">Автор и преподаватель курса лекций С.Г.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Маслинская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к.ф.н., заведующий сектором исследований детского чтения Ленинградской областной детской библиотеки, сотрудник Пушкинского дома РАН (ИРЛИ). В 1 квартале состоялась одна лекция.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Единственная очная встреча с сотрудниками библиотек поселений состоялась в сентябре, в период ослабления карантинных мероприятий -  </w:t>
      </w:r>
      <w:r w:rsidRPr="0057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круглый стол «Идеи библиотек городу и миру», совместно с 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областной детской библиотекой. Видеозапись размещена в социальной сети (</w:t>
      </w:r>
      <w:hyperlink r:id="rId27" w:history="1">
        <w:r w:rsidRPr="0057675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https://vk.com/biblio.pioner?w=wall-138658370_2317</w:t>
        </w:r>
      </w:hyperlink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)  Темы и спикеры встречи: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- «Нужны ли библиотекам инструменты бизнеса?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клиентоориентированность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библиотек» Хохлова Жанна Борисовна, начальник отдела маркетинга, ЦБС САО г</w:t>
      </w:r>
      <w:proofErr w:type="gram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осквы;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>- «Библиотека - место литературное? и да, и нет</w:t>
      </w:r>
      <w:proofErr w:type="gram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ак его таковым сделать?»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Рудишина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Валерьевна, главный библиотекарь ЦГДБ им. А.П. Гайдара; 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- «Преодоление барьеров цифрового взаимодействия: как привлечь внимание пользователя в информационном пространстве?»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Грузова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Анна Андреевна, кандидат педагогических наук, доцент кафедры информационного менеджмента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СПбГИК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>Основные темы методических консультаций в 2020 году: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- Рекомендации для библиотек района по работе </w:t>
      </w:r>
      <w:proofErr w:type="gramStart"/>
      <w:r w:rsidRPr="0057675D">
        <w:rPr>
          <w:rFonts w:ascii="Times New Roman" w:hAnsi="Times New Roman" w:cs="Times New Roman"/>
          <w:spacing w:val="4"/>
          <w:sz w:val="24"/>
          <w:szCs w:val="20"/>
        </w:rPr>
        <w:t>у</w:t>
      </w:r>
      <w:proofErr w:type="gramEnd"/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 </w:t>
      </w:r>
      <w:proofErr w:type="gramStart"/>
      <w:r w:rsidRPr="0057675D">
        <w:rPr>
          <w:rFonts w:ascii="Times New Roman" w:hAnsi="Times New Roman" w:cs="Times New Roman"/>
          <w:spacing w:val="4"/>
          <w:sz w:val="24"/>
          <w:szCs w:val="20"/>
        </w:rPr>
        <w:t>условиях</w:t>
      </w:r>
      <w:proofErr w:type="gramEnd"/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 пандемии (</w:t>
      </w:r>
      <w:hyperlink r:id="rId28" w:history="1">
        <w:r w:rsidRPr="0057675D">
          <w:rPr>
            <w:rFonts w:ascii="Times New Roman" w:hAnsi="Times New Roman" w:cs="Times New Roman"/>
            <w:color w:val="0000FF" w:themeColor="hyperlink"/>
            <w:spacing w:val="4"/>
            <w:sz w:val="24"/>
            <w:szCs w:val="20"/>
            <w:u w:val="single"/>
          </w:rPr>
          <w:t>https://biblio-vyborg.ru/media/5742/metodicheskie-rekomendatsii-dlya-bibliotek-rayona-po-rabote-u-usloviyakh-pandemii.docx</w:t>
        </w:r>
      </w:hyperlink>
      <w:r w:rsidRPr="0057675D">
        <w:rPr>
          <w:rFonts w:ascii="Times New Roman" w:hAnsi="Times New Roman" w:cs="Times New Roman"/>
          <w:spacing w:val="4"/>
          <w:sz w:val="24"/>
          <w:szCs w:val="20"/>
        </w:rPr>
        <w:t>);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lastRenderedPageBreak/>
        <w:t>-  Инструктаж сотрудников библиотек по работе в условиях пандемии (</w:t>
      </w:r>
      <w:hyperlink r:id="rId29" w:history="1">
        <w:r w:rsidRPr="0057675D">
          <w:rPr>
            <w:rFonts w:ascii="Times New Roman" w:hAnsi="Times New Roman" w:cs="Times New Roman"/>
            <w:color w:val="0000FF" w:themeColor="hyperlink"/>
            <w:spacing w:val="4"/>
            <w:sz w:val="24"/>
            <w:szCs w:val="20"/>
            <w:u w:val="single"/>
          </w:rPr>
          <w:t>https://biblio-vyborg.ru/media/5741/instruktazh-sotrudnikov-bibliotek-po-rabote-v-usloviyakh-pandemii.docx</w:t>
        </w:r>
      </w:hyperlink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); 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- Работа библиотек в формате </w:t>
      </w:r>
      <w:proofErr w:type="spellStart"/>
      <w:r w:rsidRPr="0057675D">
        <w:rPr>
          <w:rFonts w:ascii="Times New Roman" w:hAnsi="Times New Roman" w:cs="Times New Roman"/>
          <w:spacing w:val="4"/>
          <w:sz w:val="24"/>
          <w:szCs w:val="20"/>
        </w:rPr>
        <w:t>онлайн</w:t>
      </w:r>
      <w:proofErr w:type="spellEnd"/>
      <w:r w:rsidRPr="0057675D">
        <w:rPr>
          <w:rFonts w:ascii="Times New Roman" w:hAnsi="Times New Roman" w:cs="Times New Roman"/>
          <w:spacing w:val="4"/>
          <w:sz w:val="24"/>
          <w:szCs w:val="20"/>
        </w:rPr>
        <w:t>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- </w:t>
      </w:r>
      <w:r w:rsidRPr="0057675D">
        <w:rPr>
          <w:rFonts w:ascii="Times New Roman" w:hAnsi="Times New Roman" w:cs="Times New Roman"/>
          <w:sz w:val="24"/>
          <w:szCs w:val="24"/>
        </w:rPr>
        <w:t xml:space="preserve">Проведение конференций на платформе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>;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z w:val="24"/>
          <w:szCs w:val="24"/>
        </w:rPr>
        <w:t>- Статистическая отчетность.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  <w:r w:rsidRPr="0057675D">
        <w:rPr>
          <w:rFonts w:ascii="Times New Roman" w:hAnsi="Times New Roman"/>
          <w:b/>
          <w:i/>
          <w:sz w:val="24"/>
          <w:szCs w:val="20"/>
        </w:rPr>
        <w:t>Виды и формы методических услуг/работ</w:t>
      </w:r>
    </w:p>
    <w:tbl>
      <w:tblPr>
        <w:tblStyle w:val="22"/>
        <w:tblW w:w="0" w:type="auto"/>
        <w:tblLook w:val="04A0"/>
      </w:tblPr>
      <w:tblGrid>
        <w:gridCol w:w="6629"/>
        <w:gridCol w:w="2942"/>
      </w:tblGrid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</w:t>
            </w:r>
            <w:r w:rsidRPr="0057675D">
              <w:t xml:space="preserve"> 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в т.ч. проведенных дистанционно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из них групповых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из них индивидуальных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совещаний, круглых столов и др. профессиональных встреч, в т.ч. в сетевом режиме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обучающих мероприятий, в т.ч. дистанционно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 выездов  в  библиотеки  с  целью  оказания  методической  помощи, изучения опыта работы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675D" w:rsidRPr="0057675D" w:rsidTr="00B358A1">
        <w:tc>
          <w:tcPr>
            <w:tcW w:w="6629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  <w:tc>
          <w:tcPr>
            <w:tcW w:w="2942" w:type="dxa"/>
          </w:tcPr>
          <w:p w:rsidR="0057675D" w:rsidRPr="0057675D" w:rsidRDefault="0057675D" w:rsidP="00984F41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Методический отдел </w:t>
      </w:r>
      <w:proofErr w:type="spellStart"/>
      <w:r w:rsidRPr="0057675D">
        <w:rPr>
          <w:rFonts w:ascii="Times New Roman" w:hAnsi="Times New Roman" w:cs="Times New Roman"/>
          <w:spacing w:val="4"/>
          <w:sz w:val="24"/>
          <w:szCs w:val="20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pacing w:val="4"/>
          <w:sz w:val="24"/>
          <w:szCs w:val="20"/>
        </w:rPr>
        <w:t xml:space="preserve"> библиотеки проводит: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>- еженедельный мониторинг о количестве посещений библиотек Выборгского района, возобновивших работу со зрителями и посетителями после снятия ограничительных мер в связи с эпидемиологической ситуацией.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0"/>
        </w:rPr>
      </w:pPr>
      <w:r w:rsidRPr="0057675D">
        <w:rPr>
          <w:rFonts w:ascii="Times New Roman" w:hAnsi="Times New Roman" w:cs="Times New Roman"/>
          <w:spacing w:val="4"/>
          <w:sz w:val="24"/>
          <w:szCs w:val="20"/>
        </w:rPr>
        <w:t>- ежемесячный</w:t>
      </w:r>
      <w:r w:rsidRPr="0057675D">
        <w:t xml:space="preserve"> </w:t>
      </w:r>
      <w:r w:rsidRPr="0057675D">
        <w:rPr>
          <w:rFonts w:ascii="Times New Roman" w:hAnsi="Times New Roman" w:cs="Times New Roman"/>
          <w:spacing w:val="4"/>
          <w:sz w:val="24"/>
          <w:szCs w:val="20"/>
        </w:rPr>
        <w:t>мониторинг</w:t>
      </w:r>
      <w:r w:rsidRPr="0057675D">
        <w:t xml:space="preserve"> </w:t>
      </w:r>
      <w:r w:rsidRPr="0057675D">
        <w:rPr>
          <w:rFonts w:ascii="Times New Roman" w:hAnsi="Times New Roman" w:cs="Times New Roman"/>
          <w:spacing w:val="4"/>
          <w:sz w:val="24"/>
          <w:szCs w:val="20"/>
        </w:rPr>
        <w:t>показателей национальных целей</w:t>
      </w:r>
      <w:r w:rsidRPr="0057675D">
        <w:t xml:space="preserve"> </w:t>
      </w:r>
      <w:r w:rsidRPr="0057675D">
        <w:rPr>
          <w:rFonts w:ascii="Times New Roman" w:hAnsi="Times New Roman" w:cs="Times New Roman"/>
          <w:spacing w:val="4"/>
          <w:sz w:val="24"/>
          <w:szCs w:val="20"/>
        </w:rPr>
        <w:t>и ежеквартальный мониторинг показателей национального проекта «Культура» в библиотеках Выборгского района и заполнение форм в АИС «Статистическая отчетность отрасли».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</w:p>
    <w:p w:rsidR="00F71FA3" w:rsidRDefault="00F71FA3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</w:p>
    <w:p w:rsidR="00F71FA3" w:rsidRDefault="00F71FA3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  <w:r w:rsidRPr="0057675D">
        <w:rPr>
          <w:rFonts w:ascii="Times New Roman" w:hAnsi="Times New Roman"/>
          <w:b/>
          <w:i/>
          <w:sz w:val="24"/>
          <w:szCs w:val="20"/>
        </w:rPr>
        <w:t>Кадровое обеспечение методической деятельности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В структуре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библиотеки выделен методико-библиографический отдел - 3 ставки по штатному расписанию: заведующий отделом, 2 методиста. В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детской библиотеке (структурном подразделении МБУК «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 Выборгского района») – ставка методиста по работе с детьми. Методические функции также выполняет Совет при директоре – еженедельное собрание заведующих отделами МБУК «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 Выборгского района».</w:t>
      </w:r>
    </w:p>
    <w:p w:rsidR="0057675D" w:rsidRPr="0057675D" w:rsidRDefault="0057675D" w:rsidP="00984F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sz w:val="24"/>
          <w:szCs w:val="20"/>
        </w:rPr>
        <w:t xml:space="preserve">В библиотеке А. </w:t>
      </w:r>
      <w:proofErr w:type="spellStart"/>
      <w:r w:rsidRPr="0057675D">
        <w:rPr>
          <w:rFonts w:ascii="Times New Roman" w:hAnsi="Times New Roman" w:cs="Times New Roman"/>
          <w:sz w:val="24"/>
          <w:szCs w:val="20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0"/>
        </w:rPr>
        <w:t xml:space="preserve"> создан и работает Методический Совет, состоящий из 6 опытных сотрудников библиотеки. На заседаниях </w:t>
      </w:r>
      <w:proofErr w:type="spellStart"/>
      <w:r w:rsidRPr="0057675D">
        <w:rPr>
          <w:rFonts w:ascii="Times New Roman" w:hAnsi="Times New Roman" w:cs="Times New Roman"/>
          <w:sz w:val="24"/>
          <w:szCs w:val="20"/>
        </w:rPr>
        <w:t>методсовета</w:t>
      </w:r>
      <w:proofErr w:type="spellEnd"/>
      <w:r w:rsidRPr="0057675D">
        <w:rPr>
          <w:rFonts w:ascii="Times New Roman" w:hAnsi="Times New Roman" w:cs="Times New Roman"/>
          <w:sz w:val="24"/>
          <w:szCs w:val="20"/>
        </w:rPr>
        <w:t xml:space="preserve"> обсуждаются значимые вопросы и принимаются решения. Методический отдел МАУК «Библиотека А. </w:t>
      </w:r>
      <w:proofErr w:type="spellStart"/>
      <w:r w:rsidRPr="0057675D">
        <w:rPr>
          <w:rFonts w:ascii="Times New Roman" w:hAnsi="Times New Roman" w:cs="Times New Roman"/>
          <w:sz w:val="24"/>
          <w:szCs w:val="20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0"/>
        </w:rPr>
        <w:t>» - 3 ставки: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 отделом, 2 методиста.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Методическую деятельность также осуществляют и головные  библиотеки поселений Выборгского района: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Каменогорская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Селезневская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Семиозерская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сельская, Первомайская сельская, Кирилловская сельская,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поселковая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Светогорская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Светогорская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детская, Приморская городская библиотеки. В штатном расписании библиотек ставки методиста не предусмотрено, методические </w:t>
      </w:r>
      <w:r w:rsidRPr="0057675D">
        <w:rPr>
          <w:rFonts w:ascii="Times New Roman" w:hAnsi="Times New Roman"/>
          <w:sz w:val="24"/>
        </w:rPr>
        <w:t xml:space="preserve">функции выполняют главные библиотекари и </w:t>
      </w:r>
      <w:proofErr w:type="gramStart"/>
      <w:r w:rsidRPr="0057675D">
        <w:rPr>
          <w:rFonts w:ascii="Times New Roman" w:hAnsi="Times New Roman"/>
          <w:sz w:val="24"/>
        </w:rPr>
        <w:t>заведующие</w:t>
      </w:r>
      <w:proofErr w:type="gramEnd"/>
      <w:r w:rsidRPr="0057675D">
        <w:rPr>
          <w:rFonts w:ascii="Times New Roman" w:hAnsi="Times New Roman"/>
          <w:sz w:val="24"/>
        </w:rPr>
        <w:t xml:space="preserve"> головных библиотек.</w:t>
      </w:r>
    </w:p>
    <w:p w:rsidR="0057675D" w:rsidRPr="0057675D" w:rsidRDefault="0057675D" w:rsidP="00984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7675D" w:rsidRPr="00984F41" w:rsidRDefault="0057675D" w:rsidP="001A3DD0">
      <w:pPr>
        <w:pStyle w:val="1"/>
        <w:rPr>
          <w:color w:val="auto"/>
        </w:rPr>
      </w:pPr>
      <w:bookmarkStart w:id="31" w:name="_Toc62059728"/>
      <w:r w:rsidRPr="00984F41">
        <w:rPr>
          <w:color w:val="auto"/>
        </w:rPr>
        <w:t>9.Библиотечные кадры</w:t>
      </w:r>
      <w:bookmarkEnd w:id="31"/>
    </w:p>
    <w:p w:rsidR="0057675D" w:rsidRPr="001A3DD0" w:rsidRDefault="0057675D" w:rsidP="0057675D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</w:rPr>
        <w:t>Штат муниципальных библиотек</w:t>
      </w:r>
    </w:p>
    <w:tbl>
      <w:tblPr>
        <w:tblpPr w:leftFromText="180" w:rightFromText="180" w:vertAnchor="text" w:horzAnchor="margin" w:tblpXSpec="center" w:tblpY="276"/>
        <w:tblW w:w="4947" w:type="pct"/>
        <w:tblLayout w:type="fixed"/>
        <w:tblLook w:val="00A0"/>
      </w:tblPr>
      <w:tblGrid>
        <w:gridCol w:w="3200"/>
        <w:gridCol w:w="1051"/>
        <w:gridCol w:w="123"/>
        <w:gridCol w:w="818"/>
        <w:gridCol w:w="1074"/>
        <w:gridCol w:w="1072"/>
        <w:gridCol w:w="13"/>
        <w:gridCol w:w="1057"/>
        <w:gridCol w:w="13"/>
        <w:gridCol w:w="9"/>
        <w:gridCol w:w="1040"/>
      </w:tblGrid>
      <w:tr w:rsidR="0057675D" w:rsidRPr="0057675D" w:rsidTr="00B358A1">
        <w:trPr>
          <w:trHeight w:val="773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 библиотеки на конец года, ставок всего</w:t>
            </w:r>
          </w:p>
        </w:tc>
        <w:tc>
          <w:tcPr>
            <w:tcW w:w="16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основной персонал библиотеки, ставок</w:t>
            </w:r>
          </w:p>
        </w:tc>
      </w:tr>
      <w:tr w:rsidR="0057675D" w:rsidRPr="0057675D" w:rsidTr="00B358A1">
        <w:trPr>
          <w:trHeight w:val="417"/>
        </w:trPr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675D" w:rsidRPr="0057675D" w:rsidTr="00B358A1">
        <w:trPr>
          <w:trHeight w:val="81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 «Центральная городская библиотека А.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МБУ «Высоцкая городская библиотека»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75D" w:rsidRPr="0057675D" w:rsidTr="00B358A1">
        <w:trPr>
          <w:trHeight w:val="67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  <w:r w:rsidRPr="0057675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 Красносельского сельского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Первомайское сельское </w:t>
            </w: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  <w:r w:rsidRPr="0057675D">
              <w:rPr>
                <w:rFonts w:ascii="Times New Roman" w:hAnsi="Times New Roman" w:cs="Times New Roman"/>
                <w:color w:val="000000"/>
              </w:rPr>
              <w:t xml:space="preserve">  Первомайского сельского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Библиотеки</w:t>
            </w:r>
            <w:r w:rsidRPr="0057675D">
              <w:rPr>
                <w:rFonts w:ascii="Times New Roman" w:hAnsi="Times New Roman" w:cs="Times New Roman"/>
                <w:color w:val="000000"/>
              </w:rPr>
              <w:t xml:space="preserve">  Полянского сельское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 Приморского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Рощинское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  <w:r w:rsidRPr="0057675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  <w:r w:rsidRPr="0057675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Советского городского 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57675D" w:rsidRPr="0057675D" w:rsidTr="00B358A1">
        <w:trPr>
          <w:trHeight w:val="307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</w:rPr>
              <w:t>Всего по району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171,25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</w:tbl>
    <w:p w:rsidR="0057675D" w:rsidRPr="0057675D" w:rsidRDefault="0057675D" w:rsidP="005767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75D" w:rsidRPr="001A3DD0" w:rsidRDefault="0057675D" w:rsidP="0057675D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</w:rPr>
        <w:t>Численность персонала муниципальных библиотек</w:t>
      </w:r>
    </w:p>
    <w:tbl>
      <w:tblPr>
        <w:tblpPr w:leftFromText="180" w:rightFromText="180" w:vertAnchor="text" w:horzAnchor="margin" w:tblpXSpec="center" w:tblpY="276"/>
        <w:tblW w:w="5087" w:type="pct"/>
        <w:tblLayout w:type="fixed"/>
        <w:tblLook w:val="00A0"/>
      </w:tblPr>
      <w:tblGrid>
        <w:gridCol w:w="2587"/>
        <w:gridCol w:w="793"/>
        <w:gridCol w:w="92"/>
        <w:gridCol w:w="621"/>
        <w:gridCol w:w="55"/>
        <w:gridCol w:w="756"/>
        <w:gridCol w:w="812"/>
        <w:gridCol w:w="10"/>
        <w:gridCol w:w="800"/>
        <w:gridCol w:w="10"/>
        <w:gridCol w:w="8"/>
        <w:gridCol w:w="820"/>
        <w:gridCol w:w="773"/>
        <w:gridCol w:w="802"/>
        <w:gridCol w:w="799"/>
      </w:tblGrid>
      <w:tr w:rsidR="0057675D" w:rsidRPr="0057675D" w:rsidTr="00B358A1">
        <w:trPr>
          <w:trHeight w:val="436"/>
        </w:trPr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189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работников </w:t>
            </w:r>
          </w:p>
        </w:tc>
        <w:tc>
          <w:tcPr>
            <w:tcW w:w="24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работников, относящихся:</w:t>
            </w:r>
          </w:p>
        </w:tc>
      </w:tr>
      <w:tr w:rsidR="0057675D" w:rsidRPr="0057675D" w:rsidTr="00B358A1">
        <w:trPr>
          <w:trHeight w:val="435"/>
        </w:trPr>
        <w:tc>
          <w:tcPr>
            <w:tcW w:w="132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8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основному персоналу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вспомогательному персоналу</w:t>
            </w:r>
          </w:p>
        </w:tc>
      </w:tr>
      <w:tr w:rsidR="0057675D" w:rsidRPr="0057675D" w:rsidTr="00B358A1">
        <w:trPr>
          <w:trHeight w:val="417"/>
        </w:trPr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75D" w:rsidRPr="0057675D" w:rsidTr="00B358A1">
        <w:trPr>
          <w:trHeight w:val="78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 xml:space="preserve">МАУК  «Центральная городская библиотека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</w:rPr>
              <w:t>А.Аалто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МБУ «Высоцкая городская библиотека»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7675D" w:rsidRPr="0057675D" w:rsidTr="00B358A1">
        <w:trPr>
          <w:trHeight w:val="674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 городского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Библиотеки Первомайского сельского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Библиотеки Полянского сельского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378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Библиотеки Советского городского 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по району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57675D" w:rsidRPr="0057675D" w:rsidRDefault="0057675D" w:rsidP="001A3DD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Общая численность персонала муниципальных библиотек Выборгского района </w:t>
      </w:r>
      <w:proofErr w:type="gramStart"/>
      <w:r w:rsidRPr="0057675D"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 2020 г.  составляет 170 человек, что на 5 сотрудников меньше по сравнению с декабрем 2019 г.  Количество работников основного персонала в среднем по району на конец отчетного периода – 124 чел.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>Уменьшение численности работников произошло, в основном, из-за сокращения ставок вспомогательного персонала библиотек.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Так, в </w:t>
      </w:r>
      <w:r w:rsidRPr="005767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«Высоцкая городская библиотека» с 2019 г. количество работников, относящихся к вспомогательному персоналу, сократилось на 2 единицы и составляет 5 человек. 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На 2 сотрудника за отчетный период уменьшилось количество работников вспомогательного состава в </w:t>
      </w:r>
      <w:r w:rsidRPr="005767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библиотеках  Рощинского городского поселения.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>С января 2020 г. не работает Горьковская сельская библиотека Полянского сельского поселения – сокращены 0,5 ставки основного персонала и 0,5 вспомогательного.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Уменьшение численности сотрудников библиотек </w:t>
      </w:r>
      <w:proofErr w:type="spellStart"/>
      <w:r w:rsidRPr="0057675D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2020 г. связано с сокращением 0,5 ставки библиотекаря в </w:t>
      </w: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 Гвардейской</w:t>
      </w:r>
      <w:r w:rsidRPr="0057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</w:t>
      </w:r>
      <w:r w:rsidRPr="0057675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7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библиотек</w:t>
      </w: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е (обслуживанием  читателей в настоящее время периодически занимается работник Перовской сельской библиотеки без добавления ставки). Добавлено 0,5 ставки библиотекарю </w:t>
      </w:r>
      <w:proofErr w:type="spellStart"/>
      <w:r w:rsidRPr="0057675D">
        <w:rPr>
          <w:rFonts w:ascii="Times New Roman" w:hAnsi="Times New Roman" w:cs="Times New Roman"/>
          <w:color w:val="000000"/>
          <w:sz w:val="24"/>
          <w:szCs w:val="24"/>
        </w:rPr>
        <w:t>Барышевской</w:t>
      </w:r>
      <w:proofErr w:type="spellEnd"/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библиотеки.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767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«Высоцкая городская библиотека» в 2020 г. 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675D">
        <w:rPr>
          <w:rFonts w:ascii="Times New Roman" w:hAnsi="Times New Roman" w:cs="Times New Roman"/>
          <w:sz w:val="24"/>
          <w:szCs w:val="24"/>
        </w:rPr>
        <w:t xml:space="preserve"> штатное расписание была добавлена ставка методиста и принят  на данную должность специалист.</w:t>
      </w:r>
    </w:p>
    <w:p w:rsidR="0057675D" w:rsidRPr="0057675D" w:rsidRDefault="0057675D" w:rsidP="00984F41">
      <w:pPr>
        <w:widowControl w:val="0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МАУК  «Центральная городская библиотека </w:t>
      </w:r>
      <w:proofErr w:type="spellStart"/>
      <w:r w:rsidRPr="0057675D">
        <w:rPr>
          <w:rFonts w:ascii="Times New Roman" w:hAnsi="Times New Roman" w:cs="Times New Roman"/>
          <w:color w:val="000000" w:themeColor="text1"/>
          <w:sz w:val="24"/>
          <w:szCs w:val="24"/>
        </w:rPr>
        <w:t>А.Аалто</w:t>
      </w:r>
      <w:proofErr w:type="spellEnd"/>
      <w:r w:rsidRPr="00576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2020 году уволилось - 3 человека,  и было принято 4 сотрудника. В связи с производственной необходимостью была исключена </w:t>
      </w:r>
      <w:proofErr w:type="gramStart"/>
      <w:r w:rsidRPr="0057675D">
        <w:rPr>
          <w:rFonts w:ascii="Times New Roman" w:hAnsi="Times New Roman" w:cs="Times New Roman"/>
          <w:color w:val="000000" w:themeColor="text1"/>
          <w:sz w:val="24"/>
          <w:szCs w:val="24"/>
        </w:rPr>
        <w:t>ставка</w:t>
      </w:r>
      <w:proofErr w:type="gramEnd"/>
      <w:r w:rsidRPr="00576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заведующего автоматизацией, функции заведующего автоматизацией выполняет заместитель директора по административно – хозяйственной части и введена ставка заведующего хозяйством.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5D">
        <w:rPr>
          <w:rFonts w:ascii="Times New Roman" w:hAnsi="Times New Roman" w:cs="Times New Roman"/>
          <w:color w:val="000000" w:themeColor="text1"/>
          <w:sz w:val="24"/>
          <w:szCs w:val="24"/>
        </w:rPr>
        <w:t>Число сотрудников основного персонала с 47 человек в 2018 г. увеличилось к концу 2020 до 50 работников. Уменьшение общей численности работников произошло за счет снижения количества вспомогательного персонала: от 37 человек в 2018 г. – до 31 человека в декабре 2020 г.</w:t>
      </w:r>
    </w:p>
    <w:p w:rsidR="0057675D" w:rsidRPr="0057675D" w:rsidRDefault="0057675D" w:rsidP="00984F4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библиотека Выборгского района» за отчетный период изменений в штатном расписании не произошло.</w:t>
      </w:r>
    </w:p>
    <w:p w:rsidR="0057675D" w:rsidRPr="0057675D" w:rsidRDefault="001A3DD0" w:rsidP="00984F4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Основной</w:t>
      </w:r>
      <w:r w:rsidR="0057675D" w:rsidRPr="0057675D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персонал муниципальных библиотек</w:t>
      </w:r>
    </w:p>
    <w:p w:rsidR="0057675D" w:rsidRPr="0057675D" w:rsidRDefault="0057675D" w:rsidP="00984F4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57675D">
        <w:rPr>
          <w:rFonts w:ascii="Times New Roman" w:hAnsi="Times New Roman" w:cs="Times New Roman"/>
          <w:b/>
          <w:color w:val="000000"/>
          <w:sz w:val="24"/>
          <w:szCs w:val="32"/>
        </w:rPr>
        <w:t>Состав специалистов по профессиональному стажу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20"/>
        <w:gridCol w:w="811"/>
        <w:gridCol w:w="810"/>
        <w:gridCol w:w="10"/>
        <w:gridCol w:w="800"/>
        <w:gridCol w:w="634"/>
        <w:gridCol w:w="87"/>
        <w:gridCol w:w="544"/>
        <w:gridCol w:w="636"/>
        <w:gridCol w:w="640"/>
        <w:gridCol w:w="14"/>
        <w:gridCol w:w="10"/>
        <w:gridCol w:w="536"/>
        <w:gridCol w:w="49"/>
        <w:gridCol w:w="18"/>
        <w:gridCol w:w="6"/>
        <w:gridCol w:w="10"/>
        <w:gridCol w:w="506"/>
        <w:gridCol w:w="30"/>
        <w:gridCol w:w="20"/>
        <w:gridCol w:w="18"/>
        <w:gridCol w:w="502"/>
        <w:gridCol w:w="16"/>
        <w:gridCol w:w="24"/>
        <w:gridCol w:w="500"/>
        <w:gridCol w:w="18"/>
        <w:gridCol w:w="22"/>
        <w:gridCol w:w="562"/>
      </w:tblGrid>
      <w:tr w:rsidR="0057675D" w:rsidRPr="0057675D" w:rsidTr="00B358A1">
        <w:trPr>
          <w:trHeight w:val="436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Наименование библиотеки</w:t>
            </w:r>
          </w:p>
        </w:tc>
        <w:tc>
          <w:tcPr>
            <w:tcW w:w="11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 xml:space="preserve">Всего работников, относящихся к основному персоналу </w:t>
            </w:r>
          </w:p>
        </w:tc>
        <w:tc>
          <w:tcPr>
            <w:tcW w:w="266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57675D" w:rsidRPr="0057675D" w:rsidTr="00B358A1">
        <w:trPr>
          <w:trHeight w:val="435"/>
        </w:trPr>
        <w:tc>
          <w:tcPr>
            <w:tcW w:w="1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75D">
              <w:rPr>
                <w:rFonts w:ascii="Times New Roman" w:hAnsi="Times New Roman" w:cs="Times New Roman"/>
                <w:sz w:val="20"/>
              </w:rPr>
              <w:t>от 0 до 3 лет</w:t>
            </w:r>
          </w:p>
        </w:tc>
        <w:tc>
          <w:tcPr>
            <w:tcW w:w="9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675D">
              <w:rPr>
                <w:rFonts w:ascii="Times New Roman" w:hAnsi="Times New Roman" w:cs="Times New Roman"/>
                <w:spacing w:val="-4"/>
                <w:sz w:val="20"/>
              </w:rPr>
              <w:t>от 3 до 10 лет</w:t>
            </w:r>
          </w:p>
        </w:tc>
        <w:tc>
          <w:tcPr>
            <w:tcW w:w="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75D">
              <w:rPr>
                <w:rFonts w:ascii="Times New Roman" w:hAnsi="Times New Roman" w:cs="Times New Roman"/>
                <w:sz w:val="20"/>
              </w:rPr>
              <w:t>свыше 10 лет</w:t>
            </w:r>
          </w:p>
        </w:tc>
      </w:tr>
      <w:tr w:rsidR="0057675D" w:rsidRPr="0057675D" w:rsidTr="00B358A1">
        <w:trPr>
          <w:trHeight w:val="417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2020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7675D" w:rsidRPr="0057675D" w:rsidTr="00B358A1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МАУК  «Центральная городская библиотека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</w:rPr>
              <w:t>А.Аалто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20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lang w:eastAsia="ru-RU"/>
              </w:rPr>
              <w:t>Высоцкое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МБУ «Высоцкая городская библиотека»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</w:tr>
      <w:tr w:rsidR="0057675D" w:rsidRPr="0057675D" w:rsidTr="00B358A1">
        <w:trPr>
          <w:trHeight w:val="674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lang w:eastAsia="ru-RU"/>
              </w:rPr>
              <w:t>Гончаровское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lang w:eastAsia="ru-RU"/>
              </w:rPr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lang w:eastAsia="ru-RU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</w:rPr>
              <w:t xml:space="preserve"> 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6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lang w:eastAsia="ru-RU"/>
              </w:rPr>
              <w:t>Красносельское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lang w:eastAsia="ru-RU"/>
              </w:rPr>
              <w:t>Первомайское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675D">
              <w:rPr>
                <w:rFonts w:ascii="Times New Roman" w:hAnsi="Times New Roman" w:cs="Times New Roman"/>
              </w:rPr>
              <w:t>Библиотеки Первомайского сельского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</w:rPr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 xml:space="preserve">Библиотеки Полянского сельского поселения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lang w:eastAsia="ru-RU"/>
              </w:rPr>
              <w:t>Приморское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6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lang w:eastAsia="ru-RU"/>
              </w:rPr>
              <w:t>Рощинское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1Библиотеки Рощинского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highlight w:val="yellow"/>
              </w:rPr>
            </w:pPr>
            <w:r w:rsidRPr="0057675D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6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</w:rPr>
              <w:t xml:space="preserve"> сельского 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75D">
              <w:rPr>
                <w:rFonts w:ascii="Times New Roman" w:hAnsi="Times New Roman" w:cs="Times New Roman"/>
                <w:b/>
              </w:rPr>
              <w:t>Советское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Библиотеки Советского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</w:rPr>
            </w:pPr>
            <w:r w:rsidRPr="0057675D">
              <w:rPr>
                <w:rFonts w:ascii="Times New Roman" w:hAnsi="Times New Roman" w:cs="Times New Roman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7675D">
              <w:rPr>
                <w:rFonts w:ascii="Times New Roman" w:hAnsi="Times New Roman" w:cs="Times New Roman"/>
                <w:b/>
              </w:rPr>
              <w:t>Всего  по району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</w:tbl>
    <w:p w:rsidR="0057675D" w:rsidRPr="0057675D" w:rsidRDefault="0057675D" w:rsidP="0057675D">
      <w:pPr>
        <w:rPr>
          <w:rFonts w:ascii="Times New Roman" w:hAnsi="Times New Roman" w:cs="Times New Roman"/>
          <w:color w:val="000000"/>
          <w:szCs w:val="24"/>
        </w:rPr>
      </w:pP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конец</w:t>
      </w:r>
      <w:proofErr w:type="gramEnd"/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отчетного - 2020 г. количество специалистов со стажем белее 10 лет составляет</w:t>
      </w:r>
      <w:r w:rsidRPr="005767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53%</w:t>
      </w: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общей численности работников основного состава (66 сотрудников). Библиотечные специалисты со стажем до 3 лет - это </w:t>
      </w:r>
      <w:r w:rsidRPr="005767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16 %</w:t>
      </w: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(20 сотрудников). Категория специалистов со стажем до 10 лет равна – </w:t>
      </w:r>
      <w:r w:rsidRPr="005767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31 %</w:t>
      </w: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(38 сотрудников).</w:t>
      </w:r>
    </w:p>
    <w:p w:rsidR="0057675D" w:rsidRPr="0057675D" w:rsidRDefault="0057675D" w:rsidP="0098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библиотеке работает 72</w:t>
      </w:r>
      <w:r w:rsidRPr="005767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%</w:t>
      </w: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специалистов со стажем свыше 10 лет, </w:t>
      </w:r>
      <w:r w:rsidRPr="005767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21%</w:t>
      </w: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со стажем до 10 лет и </w:t>
      </w:r>
      <w:r w:rsidRPr="005767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7%</w:t>
      </w:r>
      <w:r w:rsidRPr="005767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со стажем до 3 лет</w:t>
      </w:r>
      <w:r w:rsidRPr="0057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75D" w:rsidRPr="001A3DD0" w:rsidRDefault="0057675D" w:rsidP="0057675D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>Состав специалистов по возрасту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20"/>
        <w:gridCol w:w="810"/>
        <w:gridCol w:w="810"/>
        <w:gridCol w:w="10"/>
        <w:gridCol w:w="800"/>
        <w:gridCol w:w="634"/>
        <w:gridCol w:w="89"/>
        <w:gridCol w:w="536"/>
        <w:gridCol w:w="6"/>
        <w:gridCol w:w="634"/>
        <w:gridCol w:w="638"/>
        <w:gridCol w:w="16"/>
        <w:gridCol w:w="10"/>
        <w:gridCol w:w="536"/>
        <w:gridCol w:w="47"/>
        <w:gridCol w:w="20"/>
        <w:gridCol w:w="6"/>
        <w:gridCol w:w="10"/>
        <w:gridCol w:w="504"/>
        <w:gridCol w:w="30"/>
        <w:gridCol w:w="20"/>
        <w:gridCol w:w="18"/>
        <w:gridCol w:w="502"/>
        <w:gridCol w:w="16"/>
        <w:gridCol w:w="24"/>
        <w:gridCol w:w="500"/>
        <w:gridCol w:w="18"/>
        <w:gridCol w:w="22"/>
        <w:gridCol w:w="567"/>
      </w:tblGrid>
      <w:tr w:rsidR="0057675D" w:rsidRPr="0057675D" w:rsidTr="00B358A1">
        <w:trPr>
          <w:trHeight w:val="436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1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работников, относящихся к основному персоналу </w:t>
            </w:r>
          </w:p>
        </w:tc>
        <w:tc>
          <w:tcPr>
            <w:tcW w:w="266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57675D" w:rsidRPr="0057675D" w:rsidTr="00B358A1">
        <w:trPr>
          <w:trHeight w:val="435"/>
        </w:trPr>
        <w:tc>
          <w:tcPr>
            <w:tcW w:w="1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 30 лет</w:t>
            </w:r>
          </w:p>
        </w:tc>
        <w:tc>
          <w:tcPr>
            <w:tcW w:w="90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 30 до 55 лет</w:t>
            </w:r>
          </w:p>
        </w:tc>
        <w:tc>
          <w:tcPr>
            <w:tcW w:w="8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 лет и старше</w:t>
            </w:r>
          </w:p>
        </w:tc>
      </w:tr>
      <w:tr w:rsidR="0057675D" w:rsidRPr="0057675D" w:rsidTr="00B358A1">
        <w:trPr>
          <w:trHeight w:val="417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75D" w:rsidRPr="0057675D" w:rsidTr="00B358A1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 xml:space="preserve">МАУК  «Центральная городская библиотека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</w:rPr>
              <w:t>А.Аалто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МБУ «Высоцкая городская библиотека»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675D" w:rsidRPr="0057675D" w:rsidTr="00B358A1">
        <w:trPr>
          <w:trHeight w:val="674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Библиотеки Первомайского сельского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</w:rPr>
              <w:t xml:space="preserve">Библиотеки Полянского сельского поселения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lastRenderedPageBreak/>
              <w:t>Библиотеки Советского городского поселения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по району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57675D" w:rsidRPr="0057675D" w:rsidRDefault="0057675D" w:rsidP="005767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состав специалистов общедоступных библиотек района находится в возрасте от 30 до 55 лет –  это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55% 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(68 человек). В категории от 55 лет и старше –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42%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(52 человека). Специалисты в возрасте до 30 лет составляют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3%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(4 человека). 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Тенденция «старения» коллективов библиотек сохраняется. Наибольшее количество специалистов пенсионного возраста в библиотеках Советского, Первомайского, </w:t>
      </w:r>
      <w:proofErr w:type="spellStart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Каменногорского</w:t>
      </w:r>
      <w:proofErr w:type="spellEnd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поселений –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75%,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Полянскогом</w:t>
      </w:r>
      <w:proofErr w:type="spellEnd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поселении -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100%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Половину основного состава библиотек составляют работники старше 55 лет в Высоцком, Рощинском и </w:t>
      </w:r>
      <w:proofErr w:type="spellStart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Селезневском</w:t>
      </w:r>
      <w:proofErr w:type="spellEnd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сельских поселениях. В  Красносельском сельском поселении –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60%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Приморском– </w:t>
      </w:r>
      <w:r w:rsidRPr="001A3D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67 %</w:t>
      </w:r>
      <w:r w:rsidRPr="001A3D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675D" w:rsidRPr="0057675D" w:rsidRDefault="0057675D" w:rsidP="005767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675D" w:rsidRPr="001A3DD0" w:rsidRDefault="0057675D" w:rsidP="0057675D">
      <w:pPr>
        <w:tabs>
          <w:tab w:val="right" w:pos="935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1A3DD0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Состав библиотечных специалистов по уровню образования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242"/>
        <w:gridCol w:w="82"/>
        <w:gridCol w:w="30"/>
        <w:gridCol w:w="694"/>
        <w:gridCol w:w="7"/>
        <w:gridCol w:w="10"/>
        <w:gridCol w:w="26"/>
        <w:gridCol w:w="63"/>
        <w:gridCol w:w="457"/>
        <w:gridCol w:w="37"/>
        <w:gridCol w:w="22"/>
        <w:gridCol w:w="12"/>
        <w:gridCol w:w="483"/>
        <w:gridCol w:w="57"/>
        <w:gridCol w:w="8"/>
        <w:gridCol w:w="69"/>
        <w:gridCol w:w="16"/>
        <w:gridCol w:w="449"/>
        <w:gridCol w:w="35"/>
        <w:gridCol w:w="489"/>
        <w:gridCol w:w="10"/>
        <w:gridCol w:w="8"/>
        <w:gridCol w:w="45"/>
        <w:gridCol w:w="8"/>
        <w:gridCol w:w="451"/>
        <w:gridCol w:w="28"/>
        <w:gridCol w:w="6"/>
        <w:gridCol w:w="79"/>
        <w:gridCol w:w="431"/>
        <w:gridCol w:w="8"/>
        <w:gridCol w:w="8"/>
        <w:gridCol w:w="22"/>
        <w:gridCol w:w="504"/>
        <w:gridCol w:w="32"/>
        <w:gridCol w:w="3"/>
        <w:gridCol w:w="8"/>
        <w:gridCol w:w="408"/>
        <w:gridCol w:w="8"/>
        <w:gridCol w:w="26"/>
        <w:gridCol w:w="8"/>
        <w:gridCol w:w="4"/>
        <w:gridCol w:w="8"/>
        <w:gridCol w:w="6"/>
        <w:gridCol w:w="394"/>
        <w:gridCol w:w="10"/>
        <w:gridCol w:w="31"/>
        <w:gridCol w:w="8"/>
        <w:gridCol w:w="6"/>
        <w:gridCol w:w="18"/>
        <w:gridCol w:w="24"/>
        <w:gridCol w:w="35"/>
        <w:gridCol w:w="327"/>
        <w:gridCol w:w="10"/>
        <w:gridCol w:w="23"/>
        <w:gridCol w:w="18"/>
        <w:gridCol w:w="67"/>
        <w:gridCol w:w="22"/>
        <w:gridCol w:w="358"/>
        <w:gridCol w:w="54"/>
        <w:gridCol w:w="8"/>
        <w:gridCol w:w="8"/>
        <w:gridCol w:w="20"/>
        <w:gridCol w:w="5"/>
        <w:gridCol w:w="13"/>
        <w:gridCol w:w="314"/>
        <w:gridCol w:w="43"/>
        <w:gridCol w:w="57"/>
        <w:gridCol w:w="6"/>
        <w:gridCol w:w="16"/>
        <w:gridCol w:w="39"/>
        <w:gridCol w:w="35"/>
        <w:gridCol w:w="263"/>
        <w:gridCol w:w="43"/>
        <w:gridCol w:w="74"/>
        <w:gridCol w:w="8"/>
        <w:gridCol w:w="16"/>
        <w:gridCol w:w="12"/>
        <w:gridCol w:w="30"/>
        <w:gridCol w:w="331"/>
      </w:tblGrid>
      <w:tr w:rsidR="0057675D" w:rsidRPr="0057675D" w:rsidTr="00B358A1">
        <w:trPr>
          <w:trHeight w:val="436"/>
        </w:trPr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906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работников, относящихся к основному персоналу </w:t>
            </w:r>
          </w:p>
        </w:tc>
        <w:tc>
          <w:tcPr>
            <w:tcW w:w="2950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имеют образование, человек</w:t>
            </w:r>
          </w:p>
        </w:tc>
      </w:tr>
      <w:tr w:rsidR="0057675D" w:rsidRPr="0057675D" w:rsidTr="00B358A1">
        <w:trPr>
          <w:trHeight w:val="435"/>
        </w:trPr>
        <w:tc>
          <w:tcPr>
            <w:tcW w:w="114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906" w:type="pct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77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</w:t>
            </w:r>
            <w:proofErr w:type="gramEnd"/>
          </w:p>
        </w:tc>
        <w:tc>
          <w:tcPr>
            <w:tcW w:w="71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профессиональное</w:t>
            </w:r>
          </w:p>
        </w:tc>
        <w:tc>
          <w:tcPr>
            <w:tcW w:w="65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</w:t>
            </w:r>
            <w:proofErr w:type="gramEnd"/>
          </w:p>
        </w:tc>
      </w:tr>
      <w:tr w:rsidR="00B358A1" w:rsidRPr="0057675D" w:rsidTr="00B358A1">
        <w:trPr>
          <w:trHeight w:val="417"/>
        </w:trPr>
        <w:tc>
          <w:tcPr>
            <w:tcW w:w="11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75D" w:rsidRPr="0057675D" w:rsidTr="00B358A1">
        <w:trPr>
          <w:trHeight w:val="789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 xml:space="preserve">МАУК  «Центральная городская библиотека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</w:rPr>
              <w:t>А.Аалто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МБУ «Высоцкая городская библиотека»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675D" w:rsidRPr="0057675D" w:rsidTr="00B358A1">
        <w:trPr>
          <w:trHeight w:val="674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2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 городского поселения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Библиотеки Первомайского сельского поселения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lang w:eastAsia="ru-RU"/>
              </w:rPr>
            </w:pPr>
            <w:r w:rsidRPr="0057675D">
              <w:rPr>
                <w:rFonts w:ascii="Times New Roman" w:hAnsi="Times New Roman" w:cs="Times New Roman"/>
              </w:rPr>
              <w:t xml:space="preserve">Библиотеки Полянского сельского поселения   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</w:tr>
      <w:tr w:rsidR="0057675D" w:rsidRPr="0057675D" w:rsidTr="00B358A1">
        <w:trPr>
          <w:trHeight w:val="66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Советского городского </w:t>
            </w:r>
            <w:r w:rsidRPr="0057675D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4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75D" w:rsidRPr="0057675D" w:rsidTr="00B358A1">
        <w:trPr>
          <w:trHeight w:val="30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 по району</w:t>
            </w: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7675D" w:rsidRPr="0057675D" w:rsidTr="00B358A1">
        <w:trPr>
          <w:trHeight w:val="30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675D" w:rsidRPr="0057675D" w:rsidRDefault="0057675D" w:rsidP="005767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75D" w:rsidRPr="001A3DD0" w:rsidRDefault="0057675D" w:rsidP="001A3DD0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Высшее образование имеют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65% </w:t>
      </w:r>
      <w:r w:rsidRPr="001A3DD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библиотечных специалистов (из них около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42% </w:t>
      </w:r>
      <w:r w:rsidRPr="001A3DD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- профильное образование).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24%</w:t>
      </w:r>
      <w:r w:rsidRPr="001A3DD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имеют среднее </w:t>
      </w:r>
      <w:r w:rsidRPr="001A3DD0">
        <w:rPr>
          <w:rFonts w:ascii="Times New Roman" w:hAnsi="Times New Roman" w:cs="Times New Roman"/>
          <w:color w:val="000000"/>
          <w:sz w:val="24"/>
          <w:szCs w:val="28"/>
        </w:rPr>
        <w:t>специальное библиотечное образование. По сравнению с 2019 годом число сотрудников с библиотечным образованием увеличилось на 12%.</w:t>
      </w:r>
    </w:p>
    <w:p w:rsidR="0057675D" w:rsidRPr="001A3DD0" w:rsidRDefault="0057675D" w:rsidP="001A3DD0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Наиболее благополучны в плане наличия у основного персонала библиотек специального библиотечного образования: Рощинское городское поселение: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>100%,</w:t>
      </w: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: Красносельское сельское поселение: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>80%;</w:t>
      </w: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A3DD0">
        <w:rPr>
          <w:rFonts w:ascii="Times New Roman" w:hAnsi="Times New Roman" w:cs="Times New Roman"/>
          <w:color w:val="000000"/>
          <w:sz w:val="24"/>
          <w:szCs w:val="28"/>
        </w:rPr>
        <w:t>Светогорское</w:t>
      </w:r>
      <w:proofErr w:type="spellEnd"/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городское поселение: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>78%;</w:t>
      </w: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Первомайское сельское поселение: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>75%;</w:t>
      </w: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A3DD0">
        <w:rPr>
          <w:rFonts w:ascii="Times New Roman" w:hAnsi="Times New Roman" w:cs="Times New Roman"/>
          <w:color w:val="000000"/>
          <w:sz w:val="24"/>
          <w:szCs w:val="28"/>
        </w:rPr>
        <w:t>Каменногорское</w:t>
      </w:r>
      <w:proofErr w:type="spellEnd"/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городское поселение –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63%. </w:t>
      </w:r>
    </w:p>
    <w:p w:rsidR="0057675D" w:rsidRPr="001A3DD0" w:rsidRDefault="0057675D" w:rsidP="001A3DD0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Половина основного состава библиотечных работников имеет специальное образование в Приморском городском поселении (56%); а в Высоцком городском, Полянском и </w:t>
      </w:r>
      <w:proofErr w:type="spellStart"/>
      <w:r w:rsidRPr="001A3DD0">
        <w:rPr>
          <w:rFonts w:ascii="Times New Roman" w:hAnsi="Times New Roman" w:cs="Times New Roman"/>
          <w:color w:val="000000"/>
          <w:sz w:val="24"/>
          <w:szCs w:val="28"/>
        </w:rPr>
        <w:t>Селезневском</w:t>
      </w:r>
      <w:proofErr w:type="spellEnd"/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сельских поселениях, Советском городском поселении - соответственно по </w:t>
      </w:r>
      <w:r w:rsidRPr="001A3DD0">
        <w:rPr>
          <w:rFonts w:ascii="Times New Roman" w:hAnsi="Times New Roman" w:cs="Times New Roman"/>
          <w:b/>
          <w:color w:val="000000"/>
          <w:sz w:val="24"/>
          <w:szCs w:val="28"/>
        </w:rPr>
        <w:t>50%.</w:t>
      </w:r>
      <w:r w:rsidRPr="001A3DD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57675D" w:rsidRPr="0057675D" w:rsidRDefault="0057675D" w:rsidP="0057675D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b/>
          <w:color w:val="000000"/>
          <w:sz w:val="24"/>
          <w:szCs w:val="24"/>
        </w:rPr>
        <w:t>Нагрузка на одного библиотечного специалиста</w:t>
      </w:r>
    </w:p>
    <w:p w:rsidR="0057675D" w:rsidRPr="0057675D" w:rsidRDefault="0057675D" w:rsidP="0057675D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75D">
        <w:rPr>
          <w:rFonts w:ascii="Times New Roman" w:hAnsi="Times New Roman" w:cs="Times New Roman"/>
          <w:b/>
          <w:color w:val="000000"/>
          <w:sz w:val="24"/>
          <w:szCs w:val="24"/>
        </w:rPr>
        <w:t>по основным показателям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22"/>
        <w:gridCol w:w="872"/>
        <w:gridCol w:w="871"/>
        <w:gridCol w:w="871"/>
        <w:gridCol w:w="871"/>
        <w:gridCol w:w="871"/>
        <w:gridCol w:w="885"/>
        <w:gridCol w:w="871"/>
        <w:gridCol w:w="10"/>
        <w:gridCol w:w="6"/>
        <w:gridCol w:w="16"/>
        <w:gridCol w:w="839"/>
        <w:gridCol w:w="14"/>
        <w:gridCol w:w="6"/>
        <w:gridCol w:w="10"/>
        <w:gridCol w:w="22"/>
        <w:gridCol w:w="796"/>
      </w:tblGrid>
      <w:tr w:rsidR="0057675D" w:rsidRPr="0057675D" w:rsidTr="00B358A1">
        <w:trPr>
          <w:trHeight w:val="55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7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 на 1 специалиста по основным показателям:</w:t>
            </w:r>
          </w:p>
        </w:tc>
      </w:tr>
      <w:tr w:rsidR="0057675D" w:rsidRPr="0057675D" w:rsidTr="00B358A1">
        <w:trPr>
          <w:trHeight w:val="552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количеству читателей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количеству посещений</w:t>
            </w:r>
          </w:p>
        </w:tc>
        <w:tc>
          <w:tcPr>
            <w:tcW w:w="1276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количеству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документовыдачи</w:t>
            </w:r>
            <w:proofErr w:type="spellEnd"/>
          </w:p>
        </w:tc>
      </w:tr>
      <w:tr w:rsidR="0057675D" w:rsidRPr="0057675D" w:rsidTr="00B358A1">
        <w:trPr>
          <w:trHeight w:val="417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848,79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928,14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761,14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4330,21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5019,21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5801,36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6220,86</w:t>
            </w:r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6960,14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7718,21</w:t>
            </w:r>
          </w:p>
        </w:tc>
      </w:tr>
      <w:tr w:rsidR="0057675D" w:rsidRPr="0057675D" w:rsidTr="00B358A1">
        <w:trPr>
          <w:trHeight w:val="7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 xml:space="preserve">МАУК  «Центральная городская библиотека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</w:rPr>
              <w:t>А.Аалто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493,45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509,33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441,9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7392,21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7884,43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8294,86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10590</w:t>
            </w:r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11184,76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11346,32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Высоцкое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МБУ «Высоцкая городская библиотека»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317,5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7951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4340,5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8225</w:t>
            </w:r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9075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4499,5</w:t>
            </w:r>
          </w:p>
        </w:tc>
      </w:tr>
      <w:tr w:rsidR="0057675D" w:rsidRPr="0057675D" w:rsidTr="00B358A1">
        <w:trPr>
          <w:trHeight w:val="674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Гончаровское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181,17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337,6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  <w:lang w:eastAsia="ru-RU"/>
              </w:rPr>
              <w:t>2034,67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2337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1770,8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4988,67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4383,5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</w:rPr>
              <w:t>3631,4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 городского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421,25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421,25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430,875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3791,25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3815,125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3005,25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8846,25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8846,25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675D">
              <w:rPr>
                <w:rFonts w:ascii="Times New Roman" w:hAnsi="Times New Roman" w:cs="Times New Roman"/>
                <w:szCs w:val="24"/>
              </w:rPr>
              <w:t>7667,63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352,8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354,2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3659,8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3660,6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3711,8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12112,6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12499,2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11306,6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Библиотеки Первомайского сельского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666,75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667,5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5543,75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4880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9591,25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10740,25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10327,75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</w:rPr>
              <w:t xml:space="preserve">Библиотеки Полянского сельского поселения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242,33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239,33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330,5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3090,67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3807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5141,5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6987,33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7111,67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8814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602,22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600,44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569,78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5711,56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5554,44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5572,44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12626,78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12565,56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8830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561,88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580,38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540,38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5874,63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6082,13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5493,63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11174,5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11513,75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9469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553,56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424,56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4827,44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4736,33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3617,33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12506,22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12115,67</w:t>
            </w:r>
          </w:p>
        </w:tc>
        <w:tc>
          <w:tcPr>
            <w:tcW w:w="4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9623,44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/>
              </w:rPr>
              <w:t xml:space="preserve"> сельского 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341,25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342,25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344,5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3462,25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3342,75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3292,75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14975,25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14247,25</w:t>
            </w:r>
          </w:p>
        </w:tc>
        <w:tc>
          <w:tcPr>
            <w:tcW w:w="4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13004,75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Cs w:val="24"/>
              </w:rPr>
              <w:t>Советское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675D">
              <w:rPr>
                <w:rFonts w:ascii="Times New Roman" w:hAnsi="Times New Roman" w:cs="Times New Roman"/>
                <w:color w:val="000000"/>
              </w:rPr>
              <w:t>Библиотеки Советского городского поселения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274,5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241,25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178,25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3259,75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2894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1523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9357,75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8211,5</w:t>
            </w:r>
          </w:p>
        </w:tc>
        <w:tc>
          <w:tcPr>
            <w:tcW w:w="4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</w:rPr>
              <w:t>4431,75</w:t>
            </w:r>
          </w:p>
        </w:tc>
      </w:tr>
      <w:tr w:rsidR="0057675D" w:rsidRPr="0057675D" w:rsidTr="00B358A1">
        <w:trPr>
          <w:trHeight w:val="30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  <w:proofErr w:type="gramEnd"/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району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497,17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491,21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438,36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4371,9</w:t>
            </w: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4817,5</w:t>
            </w: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4341,9</w:t>
            </w: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9861,7</w:t>
            </w: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9958,0</w:t>
            </w: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8513,1</w:t>
            </w:r>
            <w:r w:rsidRPr="0057675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0</w:t>
            </w:r>
          </w:p>
        </w:tc>
      </w:tr>
    </w:tbl>
    <w:p w:rsidR="0057675D" w:rsidRPr="0057675D" w:rsidRDefault="0057675D" w:rsidP="001A3D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нагрузки на одного библиотечного специалиста по количеству читателей в среднем по району в 2020 г. - </w:t>
      </w:r>
      <w:r w:rsidRPr="005767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438,36. П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сопоставим  </w:t>
      </w:r>
      <w:proofErr w:type="gram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показатель в библиотеках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Каменногорского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поселений, а также в МАУК «Центральная городская библиотека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Вдвое выше нагрузка на персонал по данному критерию в МБУК «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Выборгского района» (на 74%), на 52% - в библиотеках Первомайского сельского поселения, на 30% - Приморского и на 23% - Рощинского городских поселений. </w:t>
      </w:r>
    </w:p>
    <w:p w:rsidR="0057675D" w:rsidRPr="0057675D" w:rsidRDefault="0057675D" w:rsidP="001A3D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увеличению количества удаленных посещений не сократился, а даже несколько вырос показатель посещения библиотек в расчете на 1 сотрудника в МБУК «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Выборгского района» (на 16% к соответствующему периоду 2019 г.), в МАУК «Центральная городская библиотека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на 5%. </w:t>
      </w:r>
    </w:p>
    <w:p w:rsidR="0057675D" w:rsidRPr="0057675D" w:rsidRDefault="0057675D" w:rsidP="001A3D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нагрузка на персонал по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документовыдаче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г. в МАУК «Центральная городская библиотека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на 33% выше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в сельских библиотеках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Селезневского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Красносельского и Первомайского сельских поселений. В связи с уменьшением книговыдачи, соответственно снизился показатель в библиотеках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(21%) и </w:t>
      </w:r>
      <w:proofErr w:type="gram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proofErr w:type="gram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(46%) городских поселений. </w:t>
      </w:r>
    </w:p>
    <w:p w:rsidR="0057675D" w:rsidRPr="0057675D" w:rsidRDefault="0057675D" w:rsidP="001A3D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нагрузки по всем основным критериям (читатели, посещения,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документовыдача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относительно предыдущего года в диапазоне 40%-50% наблюдается в МБУ «Высоцкая городская библиотека». Причина – добавлена ставка основного персонала.  В библиотеках Полянского сельского поселения нагрузка на персонал по всем показателям возросла, что связано с закрытием  Горьковской сельской библиотеки.</w:t>
      </w:r>
    </w:p>
    <w:p w:rsidR="0057675D" w:rsidRPr="0057675D" w:rsidRDefault="0057675D" w:rsidP="0057675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Повышение квалификации библиотечных специалистов</w:t>
      </w:r>
    </w:p>
    <w:p w:rsidR="0057675D" w:rsidRPr="0057675D" w:rsidRDefault="0057675D" w:rsidP="0057675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Федеральный проект «Творческие люди»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Дистанционное обучение в Федеральном государственном бюджетном образовательном учреждении высшего образования «Санкт-Петербургский государственный институт культуры» прошли: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курс «Методическая служба муниципальной общедоступной библиотеки в традиционной и электронной среде: продукты и сервисы» - методист методико-библиографического отдела 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библиотеки Выборгского района;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-  курс «Игровые технологии библиотеки в продвижении чтения» - 2 сотрудника библиотека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5D">
        <w:rPr>
          <w:rFonts w:ascii="Times New Roman" w:hAnsi="Times New Roman" w:cs="Times New Roman"/>
          <w:sz w:val="24"/>
          <w:szCs w:val="24"/>
        </w:rPr>
        <w:t xml:space="preserve">(заведующий отделом искусств и заведующий отделом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обслуживания) 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курс «Современные технологии и практики муниципальной общедоступной библиотеки» - 2 сотрудника библиотека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(заведующий методическим отделом, заведующий отделом периодики).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Организация повышения квалификации сотрудников </w:t>
      </w:r>
      <w:proofErr w:type="spellStart"/>
      <w:r w:rsidRPr="005767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Межпоселенческой</w:t>
      </w:r>
      <w:proofErr w:type="spellEnd"/>
      <w:r w:rsidRPr="005767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библиотеки: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- программы повышения квалификации «Основы цифровой трансформации», «Обработка персональных данных» и «Основы цифровой грамотности» в ООО «Центр инновационного образования и воспитания» - директор;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дополнительная профессиональная программа (повышение квалификации) «Администрирование </w:t>
      </w:r>
      <w:proofErr w:type="gramStart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ИРБИС</w:t>
      </w:r>
      <w:proofErr w:type="gramEnd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-64» 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(ГПНТБ СО РАН) - заведующий отделом информационных технологий;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дополнительная профессиональная программа «Формы и методы массовой работы библиотек по финансовому просвещению» в федеральном государственном учреждении высшего образования «Российский экономический университет им. Г.В. Плеханова» - заведующий сектором правовой информации;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квалификации по программе «Система автоматизации библиотек ИРБИС64 (САБ ИРБИС64) и Продукты семейства СК» Академия ООО «</w:t>
      </w:r>
      <w:proofErr w:type="spellStart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ЭйВиДи-систем</w:t>
      </w:r>
      <w:proofErr w:type="spellEnd"/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» - заведующий отделом комплектования и обработки литературы.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75D" w:rsidRPr="0057675D" w:rsidRDefault="0057675D" w:rsidP="001A3DD0">
      <w:pPr>
        <w:spacing w:after="16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675D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Организация повышения квалификации сотрудников библиотеки А. </w:t>
      </w:r>
      <w:proofErr w:type="spellStart"/>
      <w:r w:rsidRPr="0057675D">
        <w:rPr>
          <w:rFonts w:ascii="Times New Roman" w:hAnsi="Times New Roman" w:cs="Times New Roman"/>
          <w:bCs/>
          <w:i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>- 2 библиотекаря в настоящее время заочно получают среднее профессиональное образование в  СПб ГБПОУ Санкт-Петербургский техникум библиотечных и информационных технологий</w:t>
      </w:r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библиограф и библиотекарь проходят </w:t>
      </w:r>
      <w:r w:rsidRPr="00576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дистанционное обучение в частном образовательном учреждении дополнительного профессионального образования «ЦНТИ «Прогресс». 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7675D" w:rsidRPr="0057675D" w:rsidRDefault="0057675D" w:rsidP="001A3DD0">
      <w:pPr>
        <w:spacing w:after="16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675D">
        <w:rPr>
          <w:rFonts w:ascii="Times New Roman" w:hAnsi="Times New Roman" w:cs="Times New Roman"/>
          <w:bCs/>
          <w:i/>
          <w:sz w:val="24"/>
          <w:szCs w:val="24"/>
        </w:rPr>
        <w:t>Повышение квалификации сотрудниками библиотек поселений Выборгского района: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proofErr w:type="gramStart"/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заведующий Приморской детской библиотеки прошла повышение квалификации в Частном образовательном учреждении высшего образования «Международный институт Дизайна и Сервиса» по дополнительной профессиональной программе повышения квалификации «ТРИЗ: р</w:t>
      </w:r>
      <w:proofErr w:type="gramEnd"/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азвитие </w:t>
      </w:r>
      <w:proofErr w:type="spellStart"/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креативного</w:t>
      </w:r>
      <w:proofErr w:type="spellEnd"/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мышления в условиях цифровой экономики»;</w:t>
      </w: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библиотекарь </w:t>
      </w:r>
      <w:proofErr w:type="spellStart"/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Ильичевской</w:t>
      </w:r>
      <w:proofErr w:type="spellEnd"/>
      <w:r w:rsidRPr="0057675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сельской библиотеки завершила обучение в Санкт-Петербургском  техникуме библиотечных и информационных технологий.</w:t>
      </w:r>
    </w:p>
    <w:p w:rsidR="0057675D" w:rsidRPr="0057675D" w:rsidRDefault="0057675D" w:rsidP="0057675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57675D" w:rsidRPr="0057675D" w:rsidRDefault="0057675D" w:rsidP="0057675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Профессиональные конкурсы (результаты участия)</w:t>
      </w:r>
    </w:p>
    <w:p w:rsidR="0057675D" w:rsidRPr="0057675D" w:rsidRDefault="0057675D" w:rsidP="0057675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«Говорим и читаем по-русски» Библиотеки А.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5D">
        <w:rPr>
          <w:rFonts w:ascii="Times New Roman" w:eastAsia="Calibri" w:hAnsi="Times New Roman" w:cs="Times New Roman"/>
          <w:sz w:val="24"/>
          <w:szCs w:val="24"/>
        </w:rPr>
        <w:t>стал финалистом регионального</w:t>
      </w:r>
      <w:r w:rsidRPr="005767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конкурса «Ресурсная среда», который проходил на базе </w:t>
      </w:r>
      <w:r w:rsidRPr="0057675D">
        <w:rPr>
          <w:rFonts w:ascii="Times New Roman" w:hAnsi="Times New Roman" w:cs="Times New Roman"/>
          <w:sz w:val="24"/>
          <w:szCs w:val="24"/>
          <w:lang w:eastAsia="ru-RU"/>
        </w:rPr>
        <w:t xml:space="preserve">ГКУ ЛО «Дом дружбы Ленинградской области» и был направлен </w:t>
      </w:r>
      <w:r w:rsidRPr="005767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экспертной комиссией на III Всероссийский конкурс лучших практик в сфере национальных отношений в номинации ― лучшие практики, выявленные в рамках проекта «Ресурсная среда». </w:t>
      </w:r>
      <w:r w:rsidRPr="0057675D">
        <w:rPr>
          <w:rFonts w:ascii="Times New Roman" w:hAnsi="Times New Roman" w:cs="Times New Roman"/>
          <w:sz w:val="24"/>
          <w:szCs w:val="24"/>
        </w:rPr>
        <w:t xml:space="preserve">По итогам  конкурса сотрудники библиотеки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А.Аалто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Елена Сергеевна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Тюрми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и Ольга Всеволодовна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Асмаловская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стали лауреатами 3-й степени Всероссийской премии «Гордость нации» за личный вклад в этнокультурное развитие и укрепление единства народов России.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5D">
        <w:rPr>
          <w:rFonts w:ascii="Times New Roman" w:hAnsi="Times New Roman" w:cs="Times New Roman"/>
          <w:sz w:val="24"/>
          <w:szCs w:val="24"/>
        </w:rPr>
        <w:t xml:space="preserve">стала финалистом Всероссийского конкурса «Великая </w:t>
      </w:r>
      <w:proofErr w:type="spellStart"/>
      <w:proofErr w:type="gramStart"/>
      <w:r w:rsidRPr="0057675D">
        <w:rPr>
          <w:rFonts w:ascii="Times New Roman" w:hAnsi="Times New Roman" w:cs="Times New Roman"/>
          <w:sz w:val="24"/>
          <w:szCs w:val="24"/>
        </w:rPr>
        <w:t>война-Великая</w:t>
      </w:r>
      <w:proofErr w:type="spellEnd"/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Победа. Библиотека как место памяти». 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В рамках проведения Декабрьских встреч в ЛОДБ Центральная городская детская библиотека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>. Выборга провозглашена Библиотекой года – выбор подростков 10-16 лет.</w:t>
      </w:r>
    </w:p>
    <w:p w:rsidR="0057675D" w:rsidRPr="0057675D" w:rsidRDefault="0057675D" w:rsidP="001A3DD0">
      <w:pPr>
        <w:spacing w:after="160" w:line="240" w:lineRule="auto"/>
        <w:ind w:firstLine="567"/>
      </w:pP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Публикации специалистов муниципальных библиотек в профессиональных изданиях</w:t>
      </w:r>
    </w:p>
    <w:p w:rsidR="0057675D" w:rsidRPr="0057675D" w:rsidRDefault="0057675D" w:rsidP="001A3DD0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В 2020 г. на страницах профессиональных изданий опубликованы 2 статьи сотрудников МАУК «Библиотека А.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>», рассказывающие о реализации  в библиотеке проекта по продвижению чтения «Выражай себя легко!» и исследования семейного чтения «Книги для всех поколений».</w:t>
      </w:r>
    </w:p>
    <w:p w:rsidR="0057675D" w:rsidRPr="0057675D" w:rsidRDefault="0057675D" w:rsidP="001A3DD0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Лавская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Т.В. «Выскажи своё мнение без оглядки на других».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Стендап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литературную тему / Т.В.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Лавская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Библиополе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.- 2020.- № 4.- с. 60 - 63, фото.</w:t>
      </w:r>
    </w:p>
    <w:p w:rsidR="0057675D" w:rsidRPr="0057675D" w:rsidRDefault="0057675D" w:rsidP="001A3DD0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Тюрми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Е.С. «Книги для всех поколений»: итоги социально-культурного исследования МАУК «Библиотека А.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Аалто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г. Выборга / Е.С. </w:t>
      </w:r>
      <w:proofErr w:type="spell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Тюрми</w:t>
      </w:r>
      <w:proofErr w:type="spell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Библиотечное дело.- 2020.- № 7(361)</w:t>
      </w:r>
      <w:proofErr w:type="gram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7675D">
        <w:rPr>
          <w:rFonts w:ascii="Times New Roman" w:eastAsia="Times New Roman" w:hAnsi="Times New Roman" w:cs="Times New Roman"/>
          <w:color w:val="000000"/>
          <w:sz w:val="24"/>
          <w:szCs w:val="24"/>
        </w:rPr>
        <w:t>. 7 - 12., фото.</w:t>
      </w:r>
    </w:p>
    <w:p w:rsidR="0057675D" w:rsidRPr="0057675D" w:rsidRDefault="0057675D" w:rsidP="001A3DD0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75D" w:rsidRPr="0057675D" w:rsidRDefault="0057675D" w:rsidP="001A3D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 образований</w:t>
      </w:r>
    </w:p>
    <w:p w:rsidR="0057675D" w:rsidRPr="0057675D" w:rsidRDefault="0057675D" w:rsidP="0057675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20"/>
        <w:gridCol w:w="1957"/>
        <w:gridCol w:w="24"/>
        <w:gridCol w:w="1890"/>
        <w:gridCol w:w="45"/>
        <w:gridCol w:w="45"/>
        <w:gridCol w:w="1893"/>
        <w:gridCol w:w="22"/>
        <w:gridCol w:w="67"/>
        <w:gridCol w:w="1890"/>
      </w:tblGrid>
      <w:tr w:rsidR="0057675D" w:rsidRPr="0057675D" w:rsidTr="00B358A1">
        <w:trPr>
          <w:trHeight w:val="701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8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(руб.)</w:t>
            </w:r>
          </w:p>
        </w:tc>
      </w:tr>
      <w:tr w:rsidR="0057675D" w:rsidRPr="0057675D" w:rsidTr="00B358A1">
        <w:trPr>
          <w:trHeight w:val="85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сравнении с регионом (за 2020 г.) %: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Выборгского района»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38 768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43 144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42 259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101,83</w:t>
            </w:r>
          </w:p>
        </w:tc>
      </w:tr>
      <w:tr w:rsidR="0057675D" w:rsidRPr="0057675D" w:rsidTr="00B358A1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 «Центральная городская библиотека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А.Аалто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40 085,70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43 207,70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44 260,08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106,65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«Высоцкая городская библиотека»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38 710,0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41 658,57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42 402,5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102,17</w:t>
            </w:r>
          </w:p>
        </w:tc>
      </w:tr>
      <w:tr w:rsidR="0057675D" w:rsidRPr="0057675D" w:rsidTr="00B358A1">
        <w:trPr>
          <w:trHeight w:val="67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Гончаровского</w:t>
            </w:r>
            <w:proofErr w:type="spellEnd"/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28 850,65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31 163,00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43 521,24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104,87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Каменногорского</w:t>
            </w:r>
            <w:proofErr w:type="spellEnd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40 616,80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40 616,80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42 051,38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101,33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Красносельского сельского  поселения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38 192,0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41213,51</w:t>
            </w:r>
          </w:p>
        </w:tc>
        <w:tc>
          <w:tcPr>
            <w:tcW w:w="10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40 773,68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Первомайского 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28 195,79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29 145,83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30 241,50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72,87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Полянское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Библиотеки Полянского сельского поселения  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33 268,33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35 274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37 466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90,28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Приморского городского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30 217,80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31 272,14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35 083,19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Рощинского городского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39 795,54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42 332,87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42 927,59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103,44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Светогорского</w:t>
            </w:r>
            <w:proofErr w:type="spellEnd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35 172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38 174,94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40 463,35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Селезневское</w:t>
            </w:r>
            <w:proofErr w:type="spellEnd"/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36 791,93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36 362,35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35 970,67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86,68</w:t>
            </w:r>
          </w:p>
        </w:tc>
      </w:tr>
      <w:tr w:rsidR="0057675D" w:rsidRPr="0057675D" w:rsidTr="00B358A1">
        <w:trPr>
          <w:trHeight w:val="3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городское поселение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Библиотеки Советского городского поселения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32 835,90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40 610,64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24 616,92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</w:tr>
      <w:tr w:rsidR="0057675D" w:rsidRPr="0057675D" w:rsidTr="00B358A1">
        <w:trPr>
          <w:trHeight w:val="307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75D" w:rsidRPr="0057675D" w:rsidRDefault="0057675D" w:rsidP="0057675D">
            <w:pPr>
              <w:snapToGrid w:val="0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району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35 500,03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38 013,57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38 618,24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5D" w:rsidRPr="0057675D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93,06</w:t>
            </w:r>
          </w:p>
        </w:tc>
      </w:tr>
    </w:tbl>
    <w:p w:rsidR="0057675D" w:rsidRPr="0057675D" w:rsidRDefault="0057675D" w:rsidP="0057675D">
      <w:pPr>
        <w:tabs>
          <w:tab w:val="left" w:pos="0"/>
          <w:tab w:val="left" w:pos="567"/>
          <w:tab w:val="left" w:pos="1354"/>
        </w:tabs>
        <w:ind w:right="2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57675D" w:rsidRPr="0057675D" w:rsidRDefault="0057675D" w:rsidP="00984F41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Для анализа среднемесячной заработной платы  работников библиотек Выборга и района и ее динамики использованы   данные  МКУ  «Выборгский районный центр финансово-бухгалтерского обслуживания». В 2020 году она  составила – 41 500,00 руб. </w:t>
      </w:r>
    </w:p>
    <w:p w:rsidR="0057675D" w:rsidRPr="0057675D" w:rsidRDefault="0057675D" w:rsidP="00984F41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в половине поселений Выборгского района (46%) уровень заработной платы основного персонала  библиотек соответствует региональному показателю и даже несколько превышает его. Рост заработной платы на протяжении трех лет стабильно 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наблюдается в</w:t>
      </w:r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МАУК  «Центральная городская библиотека </w:t>
      </w:r>
      <w:proofErr w:type="spellStart"/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А.Аалто</w:t>
      </w:r>
      <w:proofErr w:type="spellEnd"/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и составляет 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в 2020 г. 102% к соответствующему показателю 2019 г.</w:t>
      </w:r>
    </w:p>
    <w:p w:rsidR="0057675D" w:rsidRPr="0057675D" w:rsidRDefault="0057675D" w:rsidP="00984F41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Стабильный рост среднемесячной зарплаты наблюдается также в </w:t>
      </w:r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«Высоцкая городская библиотека», библиотеках </w:t>
      </w:r>
      <w:proofErr w:type="spellStart"/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proofErr w:type="spellEnd"/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Рощинского и  </w:t>
      </w:r>
      <w:proofErr w:type="spellStart"/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Каменногорского</w:t>
      </w:r>
      <w:proofErr w:type="spellEnd"/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городских поселений.  </w:t>
      </w:r>
    </w:p>
    <w:p w:rsidR="0057675D" w:rsidRPr="0057675D" w:rsidRDefault="0057675D" w:rsidP="00984F41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Средняя месячная заработная плата в </w:t>
      </w:r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Выборгского района» составляет около 102% к  уровню регионального показателя.</w:t>
      </w:r>
    </w:p>
    <w:p w:rsidR="0057675D" w:rsidRPr="0057675D" w:rsidRDefault="0057675D" w:rsidP="00984F41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Увеличение уровня зарплаты наблюдается также в библиотеках Полянского сельского поселения, Приморского и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</w:rPr>
        <w:t>Светогорского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городских поселений, хотя он  несколько ниже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4"/>
        </w:rPr>
        <w:t>среднерегионального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показателя.</w:t>
      </w:r>
    </w:p>
    <w:p w:rsidR="0057675D" w:rsidRPr="0057675D" w:rsidRDefault="0057675D" w:rsidP="00984F41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75D">
        <w:rPr>
          <w:rFonts w:ascii="Times New Roman" w:eastAsia="Times New Roman" w:hAnsi="Times New Roman" w:cs="Times New Roman"/>
          <w:sz w:val="24"/>
          <w:szCs w:val="24"/>
        </w:rPr>
        <w:t>Ухудшение  финансового положения в отчетный период произошло  в Советском городском поселении, где средняя месячная зарплата библиотекаря в 2020 г. снизилась по сравнению с предыдущим годом на 39% и составляет 59% от регионального показателя.</w:t>
      </w:r>
    </w:p>
    <w:p w:rsidR="0057675D" w:rsidRPr="0057675D" w:rsidRDefault="0057675D" w:rsidP="0057675D">
      <w:pPr>
        <w:tabs>
          <w:tab w:val="left" w:pos="0"/>
          <w:tab w:val="left" w:pos="567"/>
          <w:tab w:val="left" w:pos="1354"/>
        </w:tabs>
        <w:ind w:right="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675D" w:rsidRPr="00984F41" w:rsidRDefault="0057675D" w:rsidP="001A3DD0">
      <w:pPr>
        <w:pStyle w:val="1"/>
        <w:rPr>
          <w:color w:val="auto"/>
        </w:rPr>
      </w:pPr>
      <w:bookmarkStart w:id="32" w:name="_Toc62059729"/>
      <w:r w:rsidRPr="00984F41">
        <w:rPr>
          <w:color w:val="auto"/>
        </w:rPr>
        <w:t>10. Материально-технические ресурсы библиотек</w:t>
      </w:r>
      <w:bookmarkEnd w:id="32"/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Большая часть общедоступных библиотек Выборгского района  размещена в помещениях, находящихся в оперативном управлении – 33; в арендуемых помещениях – 11 библиотек, 6 библиотек по договору безвозмездного пользования. Помещения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Межпоселенческой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библиотеки Выборгского района располагаются по трем адресам. </w:t>
      </w:r>
      <w:proofErr w:type="gram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Помещения Библиотеки на Пионерской, 4 и Библиотеки на Рубежной, 18 (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детская библиотека) находятся в оперативном управлении.</w:t>
      </w:r>
      <w:proofErr w:type="gram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Помещение отдела хранения библиотечного фонда учреждения (Крепостная,10) – безвозмездное использование. 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Две библиотеки являются объектами культурного  наследия: 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- Центральная городская библиотека 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А.Аалто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 – федерального значения;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-МБУК    "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Межпоселенческая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 библиотека  Выборгского  района на ул. </w:t>
      </w:r>
      <w:proofErr w:type="gram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Пионерской</w:t>
      </w:r>
      <w:proofErr w:type="gramEnd"/>
      <w:r w:rsidRPr="0057675D">
        <w:rPr>
          <w:rFonts w:ascii="Times New Roman" w:eastAsia="Times New Roman" w:hAnsi="Times New Roman" w:cs="Times New Roman"/>
          <w:sz w:val="24"/>
          <w:lang w:eastAsia="ru-RU"/>
        </w:rPr>
        <w:t>, 4 (здание «Объединенного банка северных стран») и отдел хранения библиотечного фонда учреждения (Крепостная,10)  – регионального значения.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75D">
        <w:rPr>
          <w:rFonts w:ascii="Times New Roman" w:hAnsi="Times New Roman"/>
          <w:sz w:val="24"/>
        </w:rPr>
        <w:t xml:space="preserve">В 2019 году к помещению </w:t>
      </w:r>
      <w:proofErr w:type="spellStart"/>
      <w:r w:rsidRPr="0057675D">
        <w:rPr>
          <w:rFonts w:ascii="Times New Roman" w:hAnsi="Times New Roman"/>
          <w:sz w:val="24"/>
        </w:rPr>
        <w:t>Межпоселенческой</w:t>
      </w:r>
      <w:proofErr w:type="spellEnd"/>
      <w:r w:rsidRPr="0057675D">
        <w:rPr>
          <w:rFonts w:ascii="Times New Roman" w:hAnsi="Times New Roman"/>
          <w:sz w:val="24"/>
        </w:rPr>
        <w:t xml:space="preserve"> детской библиотеки присоединены 142,5 м. кв. </w:t>
      </w:r>
      <w:r w:rsidRPr="0057675D">
        <w:rPr>
          <w:rFonts w:ascii="Times New Roman" w:hAnsi="Times New Roman" w:cs="Times New Roman"/>
          <w:sz w:val="24"/>
          <w:szCs w:val="24"/>
        </w:rPr>
        <w:t>В отчетном периоде в библиотеке на Рубежной, 18 закончен ремонт присоединенных помещений.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Отдел современной художественной литературы для взрослой аудитории обставлен новой мебелью. Литература с маркировкой 18+  размещена в соответствии с Приказом Минкультуры РФ № 1905 от 27 июля 2020 года (в помещении, закрывающемся на ключ). Разработана концепция оформления зала для подростковой аудитории, что будет способствовать привлечению в библиотеку данной возрастной группы.  В помещении  </w:t>
      </w:r>
      <w:r w:rsidRPr="0057675D">
        <w:rPr>
          <w:rFonts w:ascii="Times New Roman" w:hAnsi="Times New Roman"/>
          <w:sz w:val="24"/>
        </w:rPr>
        <w:t xml:space="preserve">хранения библиотечного фонда учреждения (Крепостная,10)  запланированный на 2020 год ремонт приостановлен в связи с обнаружением сквозных трещин несущей конструкции. Здание является памятником культуры регионального значения, производить проектно-изыскательные работы имеет право собственник помещения, которым библиотека не является. 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В   ряде   поселений    состояние помещений муниципальных   библиотек неудовлетворительно. В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Лазурненской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сельской библиотеке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Каменногорского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городского поселения отсутствует пожарный выход,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Зайцевская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сельская библиотека находится в старом деревянном здании с печным отоплением.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Во многих сельских библиотеках помещение состоит из двух комнат, в одной располагается фонд, во второй библиотекарь обслуживает читателей и, по мере возможности, проводит мероприятия с посетителями библиотеки. </w:t>
      </w:r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Горьковской,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Житковской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Гвардейской,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Селезневской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>Лужайской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Барышевской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Кирпичненской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Красносельской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библиотеках нет места для проведения массовых мероприятий.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Лосевская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gram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Кирилловская</w:t>
      </w:r>
      <w:proofErr w:type="gram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сельские библиотеки находятся в приспособленных и малых помещениях, которые имеют низкий температурный режим. В </w:t>
      </w:r>
      <w:proofErr w:type="gram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Кирилловской</w:t>
      </w:r>
      <w:proofErr w:type="gram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Лужайской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сельских библиотеках отсутствует санузел. 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Рябовская сельская и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Коробицынская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сельская библиотеки находятся в труднодоступных и непривлекательных для пользователей помещениях. В </w:t>
      </w:r>
      <w:proofErr w:type="spellStart"/>
      <w:r w:rsidRPr="0057675D">
        <w:rPr>
          <w:rFonts w:ascii="Times New Roman" w:eastAsia="Times New Roman" w:hAnsi="Times New Roman" w:cs="Times New Roman"/>
          <w:sz w:val="24"/>
          <w:lang w:eastAsia="ru-RU"/>
        </w:rPr>
        <w:t>Коробицынской</w:t>
      </w:r>
      <w:proofErr w:type="spellEnd"/>
      <w:r w:rsidRPr="0057675D">
        <w:rPr>
          <w:rFonts w:ascii="Times New Roman" w:eastAsia="Times New Roman" w:hAnsi="Times New Roman" w:cs="Times New Roman"/>
          <w:sz w:val="24"/>
          <w:lang w:eastAsia="ru-RU"/>
        </w:rPr>
        <w:t xml:space="preserve"> библиотеке не работают водопровод и канализация.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59788782"/>
      <w:r w:rsidRPr="0057675D">
        <w:rPr>
          <w:rFonts w:ascii="Times New Roman" w:hAnsi="Times New Roman" w:cs="Times New Roman"/>
          <w:sz w:val="24"/>
          <w:szCs w:val="24"/>
        </w:rPr>
        <w:t xml:space="preserve">Аварийные ситуации возникают в филиале №1 библиотеки А.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>, расположенной в цокольном этаже жилого здания, и связаны как с недостаточно качественной эксплуатацией жилого здания обслуживающей организацией, так и по причине халатности владельцев жилых помещений. 30 метров помещения филиала №1 нуждаются в проведении капитального ремонта.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>На протяжении 2020 года в Советской поселковой библиотеке, находящейся в цокольном этаже жилого дома, произошли 5 прорывов канализации и водоснабжения, пострадали потолок, стены, все стеллажи взрослого отдела, книги (133 экземпляра). Замена коммуникаций невозможна без согласия жильцов многоквартирного дома.</w:t>
      </w:r>
    </w:p>
    <w:bookmarkEnd w:id="33"/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>Оснащены пожарной и охранной сигнализацией помещения МБУК «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библиотека Выборгского района», МАУК «Библиотека А.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», МБУ «Высоцкая городская библиотека»,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Семиозерская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сельская библиотека (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Полянское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сельское поселение).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Большинство библиотек поселений Выборгского района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пожарной сигнализацией.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 xml:space="preserve">Исключение – Гвардейская,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Барышевская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Кирилловская,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Кирпичненская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Коробицынская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Лужайская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Полянская, Токаревская сельские и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Лесогорская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поселковая библиотеки.</w:t>
      </w:r>
      <w:proofErr w:type="gramEnd"/>
    </w:p>
    <w:p w:rsidR="0057675D" w:rsidRPr="0057675D" w:rsidRDefault="0057675D" w:rsidP="0057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5D" w:rsidRPr="0057675D" w:rsidRDefault="0057675D" w:rsidP="00576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75D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финансового обеспечения библиотек</w:t>
      </w:r>
    </w:p>
    <w:p w:rsidR="0057675D" w:rsidRPr="0057675D" w:rsidRDefault="0057675D" w:rsidP="0057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2"/>
        <w:tblW w:w="0" w:type="auto"/>
        <w:tblLook w:val="04A0"/>
      </w:tblPr>
      <w:tblGrid>
        <w:gridCol w:w="2567"/>
        <w:gridCol w:w="1794"/>
        <w:gridCol w:w="1843"/>
        <w:gridCol w:w="2126"/>
      </w:tblGrid>
      <w:tr w:rsidR="0057675D" w:rsidRPr="001A3DD0" w:rsidTr="00B358A1">
        <w:tc>
          <w:tcPr>
            <w:tcW w:w="2567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2020</w:t>
            </w:r>
          </w:p>
        </w:tc>
      </w:tr>
      <w:tr w:rsidR="0057675D" w:rsidRPr="001A3DD0" w:rsidTr="00B358A1">
        <w:tc>
          <w:tcPr>
            <w:tcW w:w="2567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1A3DD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A3DD0">
              <w:rPr>
                <w:rFonts w:ascii="Times New Roman" w:hAnsi="Times New Roman" w:cs="Times New Roman"/>
              </w:rPr>
              <w:t xml:space="preserve"> библиотека Выборгского района»</w:t>
            </w:r>
          </w:p>
        </w:tc>
        <w:tc>
          <w:tcPr>
            <w:tcW w:w="1794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12491,7 тыс. р.</w:t>
            </w:r>
          </w:p>
        </w:tc>
        <w:tc>
          <w:tcPr>
            <w:tcW w:w="1843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16399,3 тыс. р.</w:t>
            </w:r>
          </w:p>
        </w:tc>
        <w:tc>
          <w:tcPr>
            <w:tcW w:w="2126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19761,8 тыс. р.</w:t>
            </w:r>
          </w:p>
        </w:tc>
      </w:tr>
      <w:tr w:rsidR="0057675D" w:rsidRPr="001A3DD0" w:rsidTr="00B358A1">
        <w:tc>
          <w:tcPr>
            <w:tcW w:w="2567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 xml:space="preserve">МАУК «Библиотека А. </w:t>
            </w:r>
            <w:proofErr w:type="spellStart"/>
            <w:r w:rsidRPr="001A3DD0">
              <w:rPr>
                <w:rFonts w:ascii="Times New Roman" w:hAnsi="Times New Roman" w:cs="Times New Roman"/>
              </w:rPr>
              <w:t>Аалто</w:t>
            </w:r>
            <w:proofErr w:type="spellEnd"/>
            <w:r w:rsidRPr="001A3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4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58961,7 тыс. р.</w:t>
            </w:r>
          </w:p>
        </w:tc>
        <w:tc>
          <w:tcPr>
            <w:tcW w:w="1843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60043,98 тыс. р.</w:t>
            </w:r>
          </w:p>
        </w:tc>
        <w:tc>
          <w:tcPr>
            <w:tcW w:w="2126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62720,18 тыс. р.</w:t>
            </w:r>
          </w:p>
        </w:tc>
      </w:tr>
      <w:tr w:rsidR="0057675D" w:rsidRPr="001A3DD0" w:rsidTr="00B358A1">
        <w:tc>
          <w:tcPr>
            <w:tcW w:w="2567" w:type="dxa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DD0">
              <w:rPr>
                <w:rFonts w:ascii="Times New Roman" w:hAnsi="Times New Roman" w:cs="Times New Roman"/>
              </w:rPr>
              <w:t xml:space="preserve">Высоцкая городская </w:t>
            </w:r>
            <w:proofErr w:type="spellStart"/>
            <w:r w:rsidRPr="001A3DD0">
              <w:rPr>
                <w:rFonts w:ascii="Times New Roman" w:hAnsi="Times New Roman" w:cs="Times New Roman"/>
              </w:rPr>
              <w:t>библиотекабиблиотека</w:t>
            </w:r>
            <w:proofErr w:type="spellEnd"/>
          </w:p>
        </w:tc>
        <w:tc>
          <w:tcPr>
            <w:tcW w:w="1794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4896,1 тыс. р.</w:t>
            </w:r>
          </w:p>
        </w:tc>
        <w:tc>
          <w:tcPr>
            <w:tcW w:w="1843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A3DD0">
              <w:rPr>
                <w:rFonts w:ascii="Times New Roman" w:hAnsi="Times New Roman" w:cs="Times New Roman"/>
              </w:rPr>
              <w:t>6290,5 тыс. р.</w:t>
            </w:r>
          </w:p>
        </w:tc>
        <w:tc>
          <w:tcPr>
            <w:tcW w:w="2126" w:type="dxa"/>
            <w:vAlign w:val="center"/>
          </w:tcPr>
          <w:p w:rsidR="0057675D" w:rsidRPr="001A3DD0" w:rsidRDefault="0057675D" w:rsidP="005767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DD0">
              <w:rPr>
                <w:rFonts w:ascii="Times New Roman" w:hAnsi="Times New Roman" w:cs="Times New Roman"/>
              </w:rPr>
              <w:t>5575,5 тыс. р.</w:t>
            </w:r>
          </w:p>
        </w:tc>
      </w:tr>
    </w:tbl>
    <w:p w:rsidR="0057675D" w:rsidRPr="0057675D" w:rsidRDefault="0057675D" w:rsidP="0057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sz w:val="24"/>
          <w:szCs w:val="24"/>
        </w:rPr>
        <w:t xml:space="preserve">Из полученных в 2020 году средств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библиотекой  израсходованы 1371,5 тыс. р. на ремонт присоединенных в 2019 году помещений,  2142,2 тыс. р. на приобретение оборудования. Библиотекой А.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- 741,54 на приобретение оборудования. Высоцкой городской библиотекой – 58 тыс. рублей на приобретение оборудования.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675D">
        <w:rPr>
          <w:rFonts w:ascii="Times New Roman" w:hAnsi="Times New Roman" w:cs="Times New Roman"/>
          <w:sz w:val="24"/>
          <w:szCs w:val="24"/>
        </w:rPr>
        <w:t>Библиотеки-структурные</w:t>
      </w:r>
      <w:proofErr w:type="spellEnd"/>
      <w:proofErr w:type="gramEnd"/>
      <w:r w:rsidRPr="0057675D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учреждений, предоставить сведения о финансовом обеспечении библиотек не смогли. Как правило, средства на содержание – заработная плата персонала, коммунальные платежи и комплектование фонда.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7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Доступность зданий для лиц с нарушениями опорно-двигательного аппарата </w:t>
      </w: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675D" w:rsidRPr="0057675D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Оборудованы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пандусами, поручнями, кнопкой вызова персонала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Межпоселенческая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детская библиотека, Центральная городская библиотека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, Центральная городская </w:t>
      </w:r>
      <w:r w:rsidRPr="0057675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детская библиотека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, Высоцкая городская библиотека,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Рощинская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поселковая библиотека. В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Межпоселенческой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детской библиотеке  и Библиотеке А.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установлены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увеличитель для слабовидящих. </w:t>
      </w:r>
    </w:p>
    <w:p w:rsidR="0057675D" w:rsidRPr="001A3DD0" w:rsidRDefault="0057675D" w:rsidP="001A3DD0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В Библиотеке А. </w:t>
      </w:r>
      <w:proofErr w:type="spell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7675D">
        <w:rPr>
          <w:rFonts w:ascii="Times New Roman" w:hAnsi="Times New Roman" w:cs="Times New Roman"/>
          <w:bCs/>
          <w:iCs/>
          <w:sz w:val="24"/>
          <w:szCs w:val="24"/>
        </w:rPr>
        <w:t>установлен</w:t>
      </w:r>
      <w:proofErr w:type="gramEnd"/>
      <w:r w:rsidRPr="005767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675D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электроподьёмник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, тактильная карта библиотеки, специальная туалетная комната. </w:t>
      </w:r>
      <w:proofErr w:type="gramStart"/>
      <w:r w:rsidRPr="0057675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филила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№1 библиотеки А.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подана заявка на реализацию мероприятий по обеспечению доступа инвалидов и других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групп населения к услугам, оказываемым учреждениями  культуры, в рамках подпрограммы "Доступная среда для инвалидов и </w:t>
      </w:r>
      <w:proofErr w:type="spellStart"/>
      <w:r w:rsidRPr="0057675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7675D">
        <w:rPr>
          <w:rFonts w:ascii="Times New Roman" w:hAnsi="Times New Roman" w:cs="Times New Roman"/>
          <w:sz w:val="24"/>
          <w:szCs w:val="24"/>
        </w:rPr>
        <w:t xml:space="preserve"> групп населения в Ленинградской области" государственной программы Ленинградской области "Социальная поддержка отдельных категорий граждан в Лени</w:t>
      </w:r>
      <w:r w:rsidR="001A3DD0">
        <w:rPr>
          <w:rFonts w:ascii="Times New Roman" w:hAnsi="Times New Roman" w:cs="Times New Roman"/>
          <w:sz w:val="24"/>
          <w:szCs w:val="24"/>
        </w:rPr>
        <w:t>нградской области" в 2021 году.</w:t>
      </w:r>
      <w:proofErr w:type="gramEnd"/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1FA3" w:rsidRDefault="00F71FA3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3916" w:rsidRDefault="00A23916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675D" w:rsidRPr="00A23916" w:rsidRDefault="0057675D" w:rsidP="00A23916">
      <w:pPr>
        <w:pStyle w:val="1"/>
        <w:rPr>
          <w:color w:val="auto"/>
        </w:rPr>
      </w:pPr>
      <w:bookmarkStart w:id="34" w:name="_Toc62059730"/>
      <w:r w:rsidRPr="00A23916">
        <w:rPr>
          <w:color w:val="auto"/>
        </w:rPr>
        <w:lastRenderedPageBreak/>
        <w:t>Основные итоги года</w:t>
      </w:r>
      <w:bookmarkEnd w:id="34"/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1A3D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Пандемия от </w:t>
      </w:r>
      <w:r w:rsidRPr="001A3DD0">
        <w:rPr>
          <w:rFonts w:ascii="Times New Roman" w:hAnsi="Times New Roman" w:cs="Times New Roman"/>
          <w:sz w:val="24"/>
          <w:szCs w:val="24"/>
        </w:rPr>
        <w:t xml:space="preserve">COVID-19 внесла свои коррективы и в библиотечную жизнь Выборгского района. </w:t>
      </w:r>
      <w:r w:rsidRPr="001A3D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 18 марта в библиотеках отменены массовые мероприятия, с 23 марта по 8 июня библиотечное обслуживание было полностью приостановлено. После небольших послаблений в июле-сентябре, с возможностью проводить мероприятия в соответствии с требованиями </w:t>
      </w:r>
      <w:proofErr w:type="spellStart"/>
      <w:r w:rsidRPr="001A3D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Роспотребнадзора</w:t>
      </w:r>
      <w:proofErr w:type="spellEnd"/>
      <w:r w:rsidRPr="001A3D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с начала октября ограничения ужесточаются, Выборгский район находится в «Красной зоне». 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1A3DD0">
        <w:rPr>
          <w:rFonts w:ascii="Times New Roman" w:hAnsi="Times New Roman" w:cs="Times New Roman"/>
          <w:sz w:val="24"/>
          <w:szCs w:val="24"/>
        </w:rPr>
        <w:t xml:space="preserve">      Возобновление обслуживания читателей в июне 2020 года показало, что живое общение и бумажная книга для большинства является предпочтительней электронного варианта (особенно для детской и пожилой аудиторий). Несмотря на ограничения, отставание показателя книговыдача в стационарных условиях составила 13% от показателя 2019 года.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DD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         В сложившихся в этом году обстоятельствах главной задачей </w:t>
      </w:r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стала организация обслуживания пользователей в удаленном режиме. Необходимыми для этого ресурсами – ЭБС «</w:t>
      </w:r>
      <w:proofErr w:type="spell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ЛитРес</w:t>
      </w:r>
      <w:proofErr w:type="spell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размещенными на официальных сайтах - обладают </w:t>
      </w:r>
      <w:proofErr w:type="spellStart"/>
      <w:proofErr w:type="gram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библиотеки-юридические</w:t>
      </w:r>
      <w:proofErr w:type="spellEnd"/>
      <w:proofErr w:type="gram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лица (</w:t>
      </w:r>
      <w:proofErr w:type="spell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Библиотека </w:t>
      </w:r>
      <w:proofErr w:type="spell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А.Аалто</w:t>
      </w:r>
      <w:proofErr w:type="spell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Высоцкая городская библиотека). К сожалению, в форме 6-НК нет учета приобретенных книг в ЭБС «</w:t>
      </w:r>
      <w:proofErr w:type="spell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ЛитРес</w:t>
      </w:r>
      <w:proofErr w:type="spell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из-за чего, получается разночтение в статистических данных.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1A3DD0">
        <w:rPr>
          <w:rFonts w:ascii="Times New Roman" w:hAnsi="Times New Roman" w:cs="Times New Roman"/>
          <w:bCs/>
          <w:iCs/>
          <w:sz w:val="24"/>
          <w:szCs w:val="24"/>
        </w:rPr>
        <w:t>Межпоселенческой</w:t>
      </w:r>
      <w:proofErr w:type="spellEnd"/>
      <w:r w:rsidRPr="001A3DD0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библиотекой Выборгского района в отчетном году</w:t>
      </w:r>
      <w:r w:rsidRPr="001A3DD0">
        <w:rPr>
          <w:rFonts w:ascii="Times New Roman" w:hAnsi="Times New Roman" w:cs="Times New Roman"/>
          <w:sz w:val="24"/>
          <w:szCs w:val="24"/>
        </w:rPr>
        <w:t xml:space="preserve"> </w:t>
      </w:r>
      <w:r w:rsidRPr="001A3DD0">
        <w:rPr>
          <w:rFonts w:ascii="Times New Roman" w:hAnsi="Times New Roman" w:cs="Times New Roman"/>
          <w:bCs/>
          <w:iCs/>
          <w:sz w:val="24"/>
          <w:szCs w:val="24"/>
        </w:rPr>
        <w:t xml:space="preserve">освоена </w:t>
      </w:r>
      <w:r w:rsidRPr="001A3DD0">
        <w:rPr>
          <w:rFonts w:ascii="Times New Roman" w:hAnsi="Times New Roman" w:cs="Times New Roman"/>
          <w:sz w:val="24"/>
          <w:szCs w:val="24"/>
        </w:rPr>
        <w:t xml:space="preserve">цифровая платформа для учреждений культуры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PRO.Культура</w:t>
      </w:r>
      <w:proofErr w:type="gramStart"/>
      <w:r w:rsidRPr="001A3D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3DD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>,</w:t>
      </w:r>
      <w:r w:rsidRPr="001A3DD0">
        <w:rPr>
          <w:sz w:val="24"/>
          <w:szCs w:val="24"/>
        </w:rPr>
        <w:t xml:space="preserve"> </w:t>
      </w:r>
      <w:r w:rsidRPr="001A3DD0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приобретена </w:t>
      </w:r>
      <w:r w:rsidRPr="001A3DD0">
        <w:rPr>
          <w:rFonts w:ascii="Times New Roman" w:hAnsi="Times New Roman" w:cs="Times New Roman"/>
          <w:sz w:val="24"/>
          <w:szCs w:val="24"/>
        </w:rPr>
        <w:t xml:space="preserve">система видеоконференцсвязи, проводятся прямые трансляции библиотечных мероприятий, создан собственный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Ютуб-канал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>. В бюджет на 2021 год заложены средства на приобретение программы для проведения видеоконфе</w:t>
      </w:r>
      <w:r w:rsidR="001A3DD0">
        <w:rPr>
          <w:rFonts w:ascii="Times New Roman" w:hAnsi="Times New Roman" w:cs="Times New Roman"/>
          <w:sz w:val="24"/>
          <w:szCs w:val="24"/>
        </w:rPr>
        <w:t>ренций</w:t>
      </w:r>
      <w:r w:rsidRPr="001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DD0">
        <w:rPr>
          <w:rFonts w:ascii="Times New Roman" w:hAnsi="Times New Roman" w:cs="Times New Roman"/>
          <w:sz w:val="24"/>
          <w:szCs w:val="24"/>
        </w:rPr>
        <w:t xml:space="preserve">       В отчетном году Ленинградской областной универсальной научной библиотекой на базе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 xml:space="preserve"> библиотеки Выборгского района </w:t>
      </w:r>
      <w:proofErr w:type="gramStart"/>
      <w:r w:rsidRPr="001A3DD0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1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онлайн-семинар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 xml:space="preserve"> для библиотек Ленинградской области по годовой отчетности. Для сотрудников би</w:t>
      </w:r>
      <w:r w:rsidR="001A3DD0">
        <w:rPr>
          <w:rFonts w:ascii="Times New Roman" w:hAnsi="Times New Roman" w:cs="Times New Roman"/>
          <w:sz w:val="24"/>
          <w:szCs w:val="24"/>
        </w:rPr>
        <w:t xml:space="preserve">блиотек поселений </w:t>
      </w:r>
      <w:r w:rsidRPr="001A3DD0">
        <w:rPr>
          <w:rFonts w:ascii="Times New Roman" w:hAnsi="Times New Roman" w:cs="Times New Roman"/>
          <w:sz w:val="24"/>
          <w:szCs w:val="24"/>
        </w:rPr>
        <w:t xml:space="preserve">прошли обучающие мероприятия с использованием бесплатной ограниченной версии платформы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 xml:space="preserve">. Библиотекой А. </w:t>
      </w:r>
      <w:proofErr w:type="spellStart"/>
      <w:r w:rsidRPr="001A3DD0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1A3DD0">
        <w:rPr>
          <w:rFonts w:ascii="Times New Roman" w:hAnsi="Times New Roman" w:cs="Times New Roman"/>
          <w:sz w:val="24"/>
          <w:szCs w:val="24"/>
        </w:rPr>
        <w:t xml:space="preserve"> завершен проект 2018 - 2020 года по созданию виртуального концертного зала. 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библиотек, входящих в </w:t>
      </w:r>
      <w:proofErr w:type="spell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культурно-досуговые</w:t>
      </w:r>
      <w:proofErr w:type="spell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учреждения, есть возможность вести страницы сайта у библиотек Рощинского городского и Первомайского сельского поселений. Остальные библиотеки вели активную работу в социальных сетях, но эти показатели согласно </w:t>
      </w:r>
      <w:proofErr w:type="spellStart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ГОСТа</w:t>
      </w:r>
      <w:proofErr w:type="spellEnd"/>
      <w:r w:rsidRPr="001A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официальной статистике не учитывались. 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A3D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</w:t>
      </w:r>
    </w:p>
    <w:p w:rsidR="0057675D" w:rsidRPr="001A3DD0" w:rsidRDefault="0057675D" w:rsidP="001A3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</w:t>
      </w:r>
      <w:r w:rsidRPr="001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библиотек поселений не хватает техн</w:t>
      </w:r>
      <w:r w:rsidR="001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возможностей и умений. Необходима организация </w:t>
      </w:r>
      <w:r w:rsidRPr="001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и семинаров по повышению цифровой грам</w:t>
      </w:r>
      <w:r w:rsidR="001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 библиотекарей, а так же</w:t>
      </w:r>
      <w:r w:rsidRPr="001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парка компьютерной тех</w:t>
      </w:r>
      <w:r w:rsidR="009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ники, которая на 50 % устарела,</w:t>
      </w:r>
      <w:r w:rsidRPr="001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полностью отвечать вызовам времени.</w:t>
      </w:r>
    </w:p>
    <w:p w:rsidR="0057675D" w:rsidRPr="0057675D" w:rsidRDefault="0057675D" w:rsidP="005767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75D" w:rsidRPr="0057675D" w:rsidRDefault="0057675D" w:rsidP="0057675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75D" w:rsidRPr="0057675D" w:rsidRDefault="0057675D" w:rsidP="0057675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0780" w:rsidRPr="00F32691" w:rsidRDefault="00120780" w:rsidP="002D149F">
      <w:pPr>
        <w:pStyle w:val="Default"/>
      </w:pPr>
    </w:p>
    <w:sectPr w:rsidR="00120780" w:rsidRPr="00F32691" w:rsidSect="00126FE1">
      <w:footerReference w:type="default" r:id="rId30"/>
      <w:pgSz w:w="11906" w:h="16838"/>
      <w:pgMar w:top="709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DE" w:rsidRDefault="003708DE" w:rsidP="00341CCC">
      <w:pPr>
        <w:spacing w:after="0" w:line="240" w:lineRule="auto"/>
      </w:pPr>
      <w:r>
        <w:separator/>
      </w:r>
    </w:p>
  </w:endnote>
  <w:endnote w:type="continuationSeparator" w:id="0">
    <w:p w:rsidR="003708DE" w:rsidRDefault="003708DE" w:rsidP="003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altName w:val="Microsoft JhengHei Light"/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687609"/>
      <w:docPartObj>
        <w:docPartGallery w:val="Page Numbers (Bottom of Page)"/>
        <w:docPartUnique/>
      </w:docPartObj>
    </w:sdtPr>
    <w:sdtContent>
      <w:p w:rsidR="003708DE" w:rsidRDefault="00872527">
        <w:pPr>
          <w:pStyle w:val="af2"/>
          <w:jc w:val="center"/>
        </w:pPr>
        <w:r>
          <w:fldChar w:fldCharType="begin"/>
        </w:r>
        <w:r w:rsidR="003708DE">
          <w:instrText>PAGE   \* MERGEFORMAT</w:instrText>
        </w:r>
        <w:r>
          <w:fldChar w:fldCharType="separate"/>
        </w:r>
        <w:r w:rsidR="00126FE1">
          <w:rPr>
            <w:noProof/>
          </w:rPr>
          <w:t>3</w:t>
        </w:r>
        <w:r>
          <w:fldChar w:fldCharType="end"/>
        </w:r>
      </w:p>
    </w:sdtContent>
  </w:sdt>
  <w:p w:rsidR="003708DE" w:rsidRDefault="003708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DE" w:rsidRDefault="003708DE" w:rsidP="00341CCC">
      <w:pPr>
        <w:spacing w:after="0" w:line="240" w:lineRule="auto"/>
      </w:pPr>
      <w:r>
        <w:separator/>
      </w:r>
    </w:p>
  </w:footnote>
  <w:footnote w:type="continuationSeparator" w:id="0">
    <w:p w:rsidR="003708DE" w:rsidRDefault="003708DE" w:rsidP="0034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B61"/>
    <w:multiLevelType w:val="hybridMultilevel"/>
    <w:tmpl w:val="FFFFFFFF"/>
    <w:lvl w:ilvl="0" w:tplc="7B1656EC">
      <w:start w:val="1"/>
      <w:numFmt w:val="bullet"/>
      <w:lvlText w:val="-"/>
      <w:lvlJc w:val="left"/>
      <w:pPr>
        <w:ind w:left="2202" w:hanging="171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09404024">
      <w:start w:val="1"/>
      <w:numFmt w:val="bullet"/>
      <w:lvlText w:val="•"/>
      <w:lvlJc w:val="left"/>
      <w:pPr>
        <w:ind w:left="3184" w:hanging="171"/>
      </w:pPr>
      <w:rPr>
        <w:rFonts w:hint="default"/>
      </w:rPr>
    </w:lvl>
    <w:lvl w:ilvl="2" w:tplc="39002052">
      <w:start w:val="1"/>
      <w:numFmt w:val="bullet"/>
      <w:lvlText w:val="•"/>
      <w:lvlJc w:val="left"/>
      <w:pPr>
        <w:ind w:left="4159" w:hanging="171"/>
      </w:pPr>
      <w:rPr>
        <w:rFonts w:hint="default"/>
      </w:rPr>
    </w:lvl>
    <w:lvl w:ilvl="3" w:tplc="5E402B58">
      <w:start w:val="1"/>
      <w:numFmt w:val="bullet"/>
      <w:lvlText w:val="•"/>
      <w:lvlJc w:val="left"/>
      <w:pPr>
        <w:ind w:left="5133" w:hanging="171"/>
      </w:pPr>
      <w:rPr>
        <w:rFonts w:hint="default"/>
      </w:rPr>
    </w:lvl>
    <w:lvl w:ilvl="4" w:tplc="58320ECE">
      <w:start w:val="1"/>
      <w:numFmt w:val="bullet"/>
      <w:lvlText w:val="•"/>
      <w:lvlJc w:val="left"/>
      <w:pPr>
        <w:ind w:left="6108" w:hanging="171"/>
      </w:pPr>
      <w:rPr>
        <w:rFonts w:hint="default"/>
      </w:rPr>
    </w:lvl>
    <w:lvl w:ilvl="5" w:tplc="38D2456A">
      <w:start w:val="1"/>
      <w:numFmt w:val="bullet"/>
      <w:lvlText w:val="•"/>
      <w:lvlJc w:val="left"/>
      <w:pPr>
        <w:ind w:left="7083" w:hanging="171"/>
      </w:pPr>
      <w:rPr>
        <w:rFonts w:hint="default"/>
      </w:rPr>
    </w:lvl>
    <w:lvl w:ilvl="6" w:tplc="87B0F8AA">
      <w:start w:val="1"/>
      <w:numFmt w:val="bullet"/>
      <w:lvlText w:val="•"/>
      <w:lvlJc w:val="left"/>
      <w:pPr>
        <w:ind w:left="8057" w:hanging="171"/>
      </w:pPr>
      <w:rPr>
        <w:rFonts w:hint="default"/>
      </w:rPr>
    </w:lvl>
    <w:lvl w:ilvl="7" w:tplc="1ACA38F4">
      <w:start w:val="1"/>
      <w:numFmt w:val="bullet"/>
      <w:lvlText w:val="•"/>
      <w:lvlJc w:val="left"/>
      <w:pPr>
        <w:ind w:left="9032" w:hanging="171"/>
      </w:pPr>
      <w:rPr>
        <w:rFonts w:hint="default"/>
      </w:rPr>
    </w:lvl>
    <w:lvl w:ilvl="8" w:tplc="73284FF4">
      <w:start w:val="1"/>
      <w:numFmt w:val="bullet"/>
      <w:lvlText w:val="•"/>
      <w:lvlJc w:val="left"/>
      <w:pPr>
        <w:ind w:left="10007" w:hanging="171"/>
      </w:pPr>
      <w:rPr>
        <w:rFonts w:hint="default"/>
      </w:rPr>
    </w:lvl>
  </w:abstractNum>
  <w:abstractNum w:abstractNumId="1">
    <w:nsid w:val="360515BB"/>
    <w:multiLevelType w:val="hybridMultilevel"/>
    <w:tmpl w:val="911ECC5C"/>
    <w:lvl w:ilvl="0" w:tplc="01B85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91E7F"/>
    <w:multiLevelType w:val="hybridMultilevel"/>
    <w:tmpl w:val="422A9F1C"/>
    <w:lvl w:ilvl="0" w:tplc="0940402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4D0177"/>
    <w:multiLevelType w:val="hybridMultilevel"/>
    <w:tmpl w:val="73FAA1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FF"/>
    <w:rsid w:val="0000355D"/>
    <w:rsid w:val="00051D8E"/>
    <w:rsid w:val="0006166F"/>
    <w:rsid w:val="00070AAF"/>
    <w:rsid w:val="000963CC"/>
    <w:rsid w:val="000D2B9A"/>
    <w:rsid w:val="00112C1C"/>
    <w:rsid w:val="00117AD9"/>
    <w:rsid w:val="00120780"/>
    <w:rsid w:val="001211F7"/>
    <w:rsid w:val="00125E77"/>
    <w:rsid w:val="00126FE1"/>
    <w:rsid w:val="00127992"/>
    <w:rsid w:val="001310DF"/>
    <w:rsid w:val="00134198"/>
    <w:rsid w:val="00150E09"/>
    <w:rsid w:val="00157035"/>
    <w:rsid w:val="00173576"/>
    <w:rsid w:val="00177445"/>
    <w:rsid w:val="001845F5"/>
    <w:rsid w:val="001A3DD0"/>
    <w:rsid w:val="001B0429"/>
    <w:rsid w:val="001B2220"/>
    <w:rsid w:val="001B69C4"/>
    <w:rsid w:val="001E5B3E"/>
    <w:rsid w:val="001E7772"/>
    <w:rsid w:val="00201BBC"/>
    <w:rsid w:val="00220190"/>
    <w:rsid w:val="00222C5C"/>
    <w:rsid w:val="00227807"/>
    <w:rsid w:val="00272A52"/>
    <w:rsid w:val="00274581"/>
    <w:rsid w:val="00293A72"/>
    <w:rsid w:val="002D149F"/>
    <w:rsid w:val="00324220"/>
    <w:rsid w:val="00341CCC"/>
    <w:rsid w:val="003708DE"/>
    <w:rsid w:val="00374BFA"/>
    <w:rsid w:val="00385A63"/>
    <w:rsid w:val="00386C8A"/>
    <w:rsid w:val="003915A9"/>
    <w:rsid w:val="003C6256"/>
    <w:rsid w:val="003E2B66"/>
    <w:rsid w:val="003F6C18"/>
    <w:rsid w:val="003F7F37"/>
    <w:rsid w:val="00421063"/>
    <w:rsid w:val="00425D3B"/>
    <w:rsid w:val="00433C86"/>
    <w:rsid w:val="00446A9D"/>
    <w:rsid w:val="0046367B"/>
    <w:rsid w:val="00475496"/>
    <w:rsid w:val="00477514"/>
    <w:rsid w:val="00477CB1"/>
    <w:rsid w:val="00492CDF"/>
    <w:rsid w:val="004A4ACC"/>
    <w:rsid w:val="004B2D46"/>
    <w:rsid w:val="004F1F4B"/>
    <w:rsid w:val="004F2C25"/>
    <w:rsid w:val="00522DFF"/>
    <w:rsid w:val="00523FB4"/>
    <w:rsid w:val="005517EE"/>
    <w:rsid w:val="00562AD8"/>
    <w:rsid w:val="0057675D"/>
    <w:rsid w:val="00576CAA"/>
    <w:rsid w:val="00577643"/>
    <w:rsid w:val="00585087"/>
    <w:rsid w:val="005A1120"/>
    <w:rsid w:val="005B541B"/>
    <w:rsid w:val="005C16AD"/>
    <w:rsid w:val="005D4FC9"/>
    <w:rsid w:val="005F60C2"/>
    <w:rsid w:val="00607E85"/>
    <w:rsid w:val="00613A05"/>
    <w:rsid w:val="006175E0"/>
    <w:rsid w:val="00634473"/>
    <w:rsid w:val="00640BAF"/>
    <w:rsid w:val="006528C2"/>
    <w:rsid w:val="00660CFB"/>
    <w:rsid w:val="00666756"/>
    <w:rsid w:val="00666C32"/>
    <w:rsid w:val="006834EA"/>
    <w:rsid w:val="00685EE0"/>
    <w:rsid w:val="00691ECD"/>
    <w:rsid w:val="006B0D95"/>
    <w:rsid w:val="006D1971"/>
    <w:rsid w:val="006D2890"/>
    <w:rsid w:val="006E4703"/>
    <w:rsid w:val="00720A31"/>
    <w:rsid w:val="007778D1"/>
    <w:rsid w:val="00781EA5"/>
    <w:rsid w:val="007C43B7"/>
    <w:rsid w:val="007E5426"/>
    <w:rsid w:val="007F60F9"/>
    <w:rsid w:val="0080034B"/>
    <w:rsid w:val="008017CE"/>
    <w:rsid w:val="00802154"/>
    <w:rsid w:val="00803826"/>
    <w:rsid w:val="008059A1"/>
    <w:rsid w:val="00823D8B"/>
    <w:rsid w:val="00852355"/>
    <w:rsid w:val="00872527"/>
    <w:rsid w:val="008877CD"/>
    <w:rsid w:val="00890CDE"/>
    <w:rsid w:val="008A1F45"/>
    <w:rsid w:val="008A3B8A"/>
    <w:rsid w:val="008D5483"/>
    <w:rsid w:val="008F5D69"/>
    <w:rsid w:val="009125E2"/>
    <w:rsid w:val="009170C7"/>
    <w:rsid w:val="00935A31"/>
    <w:rsid w:val="00937532"/>
    <w:rsid w:val="0095732C"/>
    <w:rsid w:val="00984F41"/>
    <w:rsid w:val="009B0786"/>
    <w:rsid w:val="009F0D37"/>
    <w:rsid w:val="00A14B75"/>
    <w:rsid w:val="00A15D19"/>
    <w:rsid w:val="00A21D65"/>
    <w:rsid w:val="00A23916"/>
    <w:rsid w:val="00A41656"/>
    <w:rsid w:val="00A67FF4"/>
    <w:rsid w:val="00A90B7E"/>
    <w:rsid w:val="00A972A1"/>
    <w:rsid w:val="00B11A77"/>
    <w:rsid w:val="00B228E1"/>
    <w:rsid w:val="00B358A1"/>
    <w:rsid w:val="00B40152"/>
    <w:rsid w:val="00B45551"/>
    <w:rsid w:val="00B50645"/>
    <w:rsid w:val="00BD62B1"/>
    <w:rsid w:val="00BD636D"/>
    <w:rsid w:val="00C07580"/>
    <w:rsid w:val="00C15C60"/>
    <w:rsid w:val="00C219A4"/>
    <w:rsid w:val="00C53771"/>
    <w:rsid w:val="00C64BC3"/>
    <w:rsid w:val="00C71D20"/>
    <w:rsid w:val="00C7248F"/>
    <w:rsid w:val="00C75168"/>
    <w:rsid w:val="00C754FC"/>
    <w:rsid w:val="00C75D9F"/>
    <w:rsid w:val="00CA2D3E"/>
    <w:rsid w:val="00CB357C"/>
    <w:rsid w:val="00CC47E8"/>
    <w:rsid w:val="00CE1739"/>
    <w:rsid w:val="00CF66D8"/>
    <w:rsid w:val="00CF7C5E"/>
    <w:rsid w:val="00D0359C"/>
    <w:rsid w:val="00D122C9"/>
    <w:rsid w:val="00D30737"/>
    <w:rsid w:val="00D66846"/>
    <w:rsid w:val="00D73102"/>
    <w:rsid w:val="00D85236"/>
    <w:rsid w:val="00DC7C99"/>
    <w:rsid w:val="00DF3B35"/>
    <w:rsid w:val="00E0018F"/>
    <w:rsid w:val="00E00961"/>
    <w:rsid w:val="00E16781"/>
    <w:rsid w:val="00E32A5D"/>
    <w:rsid w:val="00E4382A"/>
    <w:rsid w:val="00E44EB5"/>
    <w:rsid w:val="00E5460E"/>
    <w:rsid w:val="00E7278F"/>
    <w:rsid w:val="00E83E57"/>
    <w:rsid w:val="00E86ACB"/>
    <w:rsid w:val="00E944AE"/>
    <w:rsid w:val="00E95EA0"/>
    <w:rsid w:val="00EA40A5"/>
    <w:rsid w:val="00EA4388"/>
    <w:rsid w:val="00EC55AD"/>
    <w:rsid w:val="00EE510E"/>
    <w:rsid w:val="00EF0F31"/>
    <w:rsid w:val="00F07480"/>
    <w:rsid w:val="00F2299F"/>
    <w:rsid w:val="00F3239A"/>
    <w:rsid w:val="00F32691"/>
    <w:rsid w:val="00F404A3"/>
    <w:rsid w:val="00F71FA3"/>
    <w:rsid w:val="00F91875"/>
    <w:rsid w:val="00F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8"/>
  </w:style>
  <w:style w:type="paragraph" w:styleId="1">
    <w:name w:val="heading 1"/>
    <w:basedOn w:val="a"/>
    <w:next w:val="a"/>
    <w:link w:val="10"/>
    <w:uiPriority w:val="99"/>
    <w:qFormat/>
    <w:rsid w:val="00341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C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22DFF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3">
    <w:name w:val="No Spacing"/>
    <w:link w:val="a4"/>
    <w:uiPriority w:val="1"/>
    <w:qFormat/>
    <w:rsid w:val="00887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77C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E86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76CA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7">
    <w:name w:val="Body Text"/>
    <w:basedOn w:val="a"/>
    <w:link w:val="a8"/>
    <w:uiPriority w:val="99"/>
    <w:rsid w:val="0046367B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463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D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36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99"/>
    <w:rsid w:val="00D6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qFormat/>
    <w:rsid w:val="0012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780"/>
    <w:rPr>
      <w:b/>
      <w:bCs/>
    </w:rPr>
  </w:style>
  <w:style w:type="paragraph" w:customStyle="1" w:styleId="p3">
    <w:name w:val="p3"/>
    <w:basedOn w:val="a"/>
    <w:rsid w:val="0012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0780"/>
  </w:style>
  <w:style w:type="paragraph" w:customStyle="1" w:styleId="Default">
    <w:name w:val="Default"/>
    <w:rsid w:val="0012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20780"/>
    <w:rPr>
      <w:i/>
      <w:iCs/>
    </w:rPr>
  </w:style>
  <w:style w:type="character" w:styleId="ae">
    <w:name w:val="Hyperlink"/>
    <w:basedOn w:val="a0"/>
    <w:uiPriority w:val="99"/>
    <w:unhideWhenUsed/>
    <w:rsid w:val="008021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341CCC"/>
    <w:pPr>
      <w:spacing w:line="259" w:lineRule="auto"/>
      <w:outlineLvl w:val="9"/>
    </w:pPr>
    <w:rPr>
      <w:lang w:eastAsia="ru-RU"/>
    </w:rPr>
  </w:style>
  <w:style w:type="paragraph" w:styleId="af0">
    <w:name w:val="header"/>
    <w:basedOn w:val="a"/>
    <w:link w:val="af1"/>
    <w:uiPriority w:val="99"/>
    <w:unhideWhenUsed/>
    <w:rsid w:val="0034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1CCC"/>
  </w:style>
  <w:style w:type="paragraph" w:styleId="af2">
    <w:name w:val="footer"/>
    <w:basedOn w:val="a"/>
    <w:link w:val="af3"/>
    <w:uiPriority w:val="99"/>
    <w:unhideWhenUsed/>
    <w:rsid w:val="0034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1CCC"/>
  </w:style>
  <w:style w:type="character" w:customStyle="1" w:styleId="20">
    <w:name w:val="Заголовок 2 Знак"/>
    <w:basedOn w:val="a0"/>
    <w:link w:val="2"/>
    <w:uiPriority w:val="9"/>
    <w:rsid w:val="00341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1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C537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37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53771"/>
    <w:pPr>
      <w:spacing w:after="100"/>
      <w:ind w:left="440"/>
    </w:pPr>
  </w:style>
  <w:style w:type="numbering" w:customStyle="1" w:styleId="14">
    <w:name w:val="Нет списка1"/>
    <w:next w:val="a2"/>
    <w:uiPriority w:val="99"/>
    <w:semiHidden/>
    <w:unhideWhenUsed/>
    <w:rsid w:val="0057675D"/>
  </w:style>
  <w:style w:type="character" w:customStyle="1" w:styleId="freebirdanalyticsviewquestiontitle">
    <w:name w:val="freebirdanalyticsviewquestiontitle"/>
    <w:basedOn w:val="a0"/>
    <w:rsid w:val="0057675D"/>
  </w:style>
  <w:style w:type="paragraph" w:customStyle="1" w:styleId="6">
    <w:name w:val="Абзац списка6"/>
    <w:basedOn w:val="a"/>
    <w:uiPriority w:val="99"/>
    <w:qFormat/>
    <w:rsid w:val="0057675D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f4">
    <w:name w:val="Title"/>
    <w:basedOn w:val="a"/>
    <w:next w:val="a"/>
    <w:link w:val="af5"/>
    <w:qFormat/>
    <w:rsid w:val="005767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5767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6">
    <w:name w:val="Subtle Emphasis"/>
    <w:basedOn w:val="a0"/>
    <w:uiPriority w:val="19"/>
    <w:qFormat/>
    <w:rsid w:val="0057675D"/>
    <w:rPr>
      <w:i/>
      <w:iCs/>
      <w:color w:val="808080" w:themeColor="text1" w:themeTint="7F"/>
    </w:rPr>
  </w:style>
  <w:style w:type="character" w:styleId="af7">
    <w:name w:val="FollowedHyperlink"/>
    <w:basedOn w:val="a0"/>
    <w:uiPriority w:val="99"/>
    <w:semiHidden/>
    <w:unhideWhenUsed/>
    <w:rsid w:val="0057675D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5"/>
    <w:uiPriority w:val="59"/>
    <w:rsid w:val="0057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99"/>
    <w:rsid w:val="0057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3708D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708DE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708D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708D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708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s://biblio-vyborg.ru/news/2020/12/536-12-vserossiyskiy-festival-artkino-programma-1-slukh" TargetMode="External"/><Relationship Id="rId26" Type="http://schemas.openxmlformats.org/officeDocument/2006/relationships/hyperlink" Target="https://www.culture.ru/institutes/29008/mezhposelencheskaya-biblioteka-vyborgskogo-raiona-na-pionerskoi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vyborg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vk.com/biblio.pioner?w=wall-138658370_2250" TargetMode="External"/><Relationship Id="rId25" Type="http://schemas.openxmlformats.org/officeDocument/2006/relationships/hyperlink" Target="https://vk.com/aaltolibrar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im?q=%23%D0%BF%D0%B8%D1%81%D1%8C%D0%BC%D0%B0%D1%81%D0%BE%D0%BB%D0%B4%D0%B0%D1%82%D0%B0%D0%BC" TargetMode="External"/><Relationship Id="rId20" Type="http://schemas.openxmlformats.org/officeDocument/2006/relationships/hyperlink" Target="https://vk.com/videos-70439472?section=album_16&amp;z=video-70439472_456239162%2Fclub70439472%2Fpl_-70439472_16" TargetMode="External"/><Relationship Id="rId29" Type="http://schemas.openxmlformats.org/officeDocument/2006/relationships/hyperlink" Target="https://biblio-vyborg.ru/media/5741/instruktazh-sotrudnikov-bibliotek-po-rabote-v-usloviyakh-pandemii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vk.com/bibpravo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vk.com/im?q=%23%D0%BF%D0%B8%D1%81%D1%8C%D0%BC%D0%B0%D1%81%D0%BE%D0%BB%D0%B4%D0%B0%D1%82%D0%B0%D0%BC%D0%B2%D0%BF%D1%80%D0%BE%D1%88%D0%BB%D0%BE%D0%B5" TargetMode="External"/><Relationship Id="rId23" Type="http://schemas.openxmlformats.org/officeDocument/2006/relationships/hyperlink" Target="https://biblio-vyborg.ru/news/2020/6/512-golosovanie-eto-bezopasno" TargetMode="External"/><Relationship Id="rId28" Type="http://schemas.openxmlformats.org/officeDocument/2006/relationships/hyperlink" Target="https://biblio-vyborg.ru/media/5742/metodicheskie-rekomendatsii-dlya-bibliotek-rayona-po-rabote-u-usloviyakh-pandemii.docx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vk.com/videos-70439472?section=album_16&amp;z=video-70439472_456239098%2Fclub70439472%2Fpl_-70439472_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vk.com/im?q=%23%D0%BF%D0%B8%D1%81%D1%8C%D0%BC%D0%B0%D0%B1%D0%BB%D0%B0%D0%B3%D0%BE%D0%B4%D0%B0%D1%80%D0%BD%D0%BE%D1%81%D1%82%D0%B8%D1%81%D0%BE%D0%BB%D0%B4%D0%B0%D1%82%D0%B0%D0%BC" TargetMode="External"/><Relationship Id="rId22" Type="http://schemas.openxmlformats.org/officeDocument/2006/relationships/hyperlink" Target="http://aalto.vbgcity.ru" TargetMode="External"/><Relationship Id="rId27" Type="http://schemas.openxmlformats.org/officeDocument/2006/relationships/hyperlink" Target="https://vk.com/biblio.pioner?w=wall-138658370_2317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пользователей библиотек Выборгского района в динамике 2018-2020 гг.</a:t>
            </a:r>
          </a:p>
        </c:rich>
      </c:tx>
      <c:layout>
        <c:manualLayout>
          <c:xMode val="edge"/>
          <c:yMode val="edge"/>
          <c:x val="0.12304687500000012"/>
          <c:y val="1.9354838709677705E-2"/>
        </c:manualLayout>
      </c:layout>
    </c:title>
    <c:view3D>
      <c:hPercent val="61"/>
      <c:depthPercent val="100"/>
      <c:rAngAx val="1"/>
    </c:view3D>
    <c:plotArea>
      <c:layout>
        <c:manualLayout>
          <c:layoutTarget val="inner"/>
          <c:xMode val="edge"/>
          <c:yMode val="edge"/>
          <c:x val="6.2500000000000139E-2"/>
          <c:y val="0.38387096774194485"/>
          <c:w val="0.568359375"/>
          <c:h val="0.480645161290322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Библиотеки Выборгского района в целом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62.8</c:v>
                </c:pt>
                <c:pt idx="1">
                  <c:v>65.7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5D-45FA-B401-383A59F2C1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Библиотеки городских поселений (без Выборга)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20.3</c:v>
                </c:pt>
                <c:pt idx="1">
                  <c:v>20.100000000000001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5D-45FA-B401-383A59F2C1E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Библиотеки сельских поселений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7.4</c:v>
                </c:pt>
                <c:pt idx="1">
                  <c:v>7.6</c:v>
                </c:pt>
                <c:pt idx="2">
                  <c:v>8.2000000000000011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5D-45FA-B401-383A59F2C1EB}"/>
            </c:ext>
          </c:extLst>
        </c:ser>
        <c:dLbls/>
        <c:gapDepth val="0"/>
        <c:shape val="box"/>
        <c:axId val="107716608"/>
        <c:axId val="107718144"/>
        <c:axId val="0"/>
      </c:bar3DChart>
      <c:catAx>
        <c:axId val="10771660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7718144"/>
        <c:crosses val="autoZero"/>
        <c:auto val="1"/>
        <c:lblAlgn val="ctr"/>
        <c:lblOffset val="100"/>
        <c:tickLblSkip val="1"/>
        <c:tickMarkSkip val="1"/>
      </c:catAx>
      <c:valAx>
        <c:axId val="1077181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71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34375000000733"/>
          <c:y val="0.21612903225806451"/>
          <c:w val="0.33984375000000361"/>
          <c:h val="0.7870967741935486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Охват населения Выборгского района, %</a:t>
            </a:r>
          </a:p>
        </c:rich>
      </c:tx>
      <c:layout>
        <c:manualLayout>
          <c:xMode val="edge"/>
          <c:yMode val="edge"/>
          <c:x val="0.12082262210796919"/>
          <c:y val="1.9531250000000003E-2"/>
        </c:manualLayout>
      </c:layout>
    </c:title>
    <c:view3D>
      <c:hPercent val="63"/>
      <c:depthPercent val="100"/>
      <c:rAngAx val="1"/>
    </c:view3D>
    <c:plotArea>
      <c:layout>
        <c:manualLayout>
          <c:layoutTarget val="inner"/>
          <c:xMode val="edge"/>
          <c:yMode val="edge"/>
          <c:x val="0.10539845758354756"/>
          <c:y val="0.18750000000000044"/>
          <c:w val="0.72493573264782563"/>
          <c:h val="0.718750000000006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31.23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F8-4425-AD31-CAC1C8798F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F8-4425-AD31-CAC1C8798F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F8-4425-AD31-CAC1C8798F9C}"/>
            </c:ext>
          </c:extLst>
        </c:ser>
        <c:dLbls/>
        <c:gapDepth val="0"/>
        <c:shape val="box"/>
        <c:axId val="77059968"/>
        <c:axId val="77061504"/>
        <c:axId val="0"/>
      </c:bar3DChart>
      <c:catAx>
        <c:axId val="7705996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7061504"/>
        <c:crosses val="autoZero"/>
        <c:auto val="1"/>
        <c:lblAlgn val="ctr"/>
        <c:lblOffset val="100"/>
        <c:tickLblSkip val="1"/>
        <c:tickMarkSkip val="1"/>
      </c:catAx>
      <c:valAx>
        <c:axId val="7706150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705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40166759696353"/>
          <c:y val="0.27846894681171547"/>
          <c:w val="0.18717546033938501"/>
          <c:h val="0.5932778835307055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Отраслевой состав фонда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Отраслеой состав фонда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Общественно-политическая литература  </c:v>
                </c:pt>
                <c:pt idx="1">
                  <c:v>Естественно-научная литература  </c:v>
                </c:pt>
                <c:pt idx="2">
                  <c:v>Техническая литература</c:v>
                </c:pt>
                <c:pt idx="3">
                  <c:v>Сельское хозяйство</c:v>
                </c:pt>
                <c:pt idx="4">
                  <c:v>Искусство и спорт</c:v>
                </c:pt>
                <c:pt idx="5">
                  <c:v>Художественная литература</c:v>
                </c:pt>
                <c:pt idx="6">
                  <c:v>Детская литература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0.19900000000000023</c:v>
                </c:pt>
                <c:pt idx="1">
                  <c:v>5.9600000000000083E-2</c:v>
                </c:pt>
                <c:pt idx="2">
                  <c:v>5.2200000000000024E-2</c:v>
                </c:pt>
                <c:pt idx="3">
                  <c:v>2.4299999999999999E-2</c:v>
                </c:pt>
                <c:pt idx="4">
                  <c:v>7.9300000000000231E-2</c:v>
                </c:pt>
                <c:pt idx="5" formatCode="0%">
                  <c:v>0.39630000000000165</c:v>
                </c:pt>
                <c:pt idx="6">
                  <c:v>0.14630000000000001</c:v>
                </c:pt>
                <c:pt idx="7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списания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Ветхость</c:v>
                </c:pt>
                <c:pt idx="1">
                  <c:v>Морально-устаревшие</c:v>
                </c:pt>
                <c:pt idx="2">
                  <c:v>Утрата</c:v>
                </c:pt>
                <c:pt idx="3">
                  <c:v>Дефектность, непрофильность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0.87000000000000166</c:v>
                </c:pt>
                <c:pt idx="1">
                  <c:v>0.11</c:v>
                </c:pt>
                <c:pt idx="2" formatCode="0.00%">
                  <c:v>1.2E-2</c:v>
                </c:pt>
                <c:pt idx="3" formatCode="0.00%">
                  <c:v>8.0000000000000227E-3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Израсходовано ассигнований на ЛитРес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Библиотека А.Аалто</c:v>
                </c:pt>
                <c:pt idx="1">
                  <c:v>Межпоселенческая библиотека</c:v>
                </c:pt>
                <c:pt idx="2">
                  <c:v>Высоцкая городская библиотека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 formatCode="#,##0">
                  <c:v>500000</c:v>
                </c:pt>
                <c:pt idx="1">
                  <c:v>426367.68</c:v>
                </c:pt>
                <c:pt idx="2" formatCode="#,##0">
                  <c:v>40000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altName w:val="Microsoft JhengHei Light"/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3ACE"/>
    <w:rsid w:val="001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48A83DFD254412B84AB5CB15F59FFF">
    <w:name w:val="EB48A83DFD254412B84AB5CB15F59FFF"/>
    <w:rsid w:val="001D3ACE"/>
  </w:style>
  <w:style w:type="paragraph" w:customStyle="1" w:styleId="30A2C40BC9BA4904BE7F62EBB707B6C9">
    <w:name w:val="30A2C40BC9BA4904BE7F62EBB707B6C9"/>
    <w:rsid w:val="001D3ACE"/>
  </w:style>
  <w:style w:type="paragraph" w:customStyle="1" w:styleId="B898811824794665AF507FC8E3800AEE">
    <w:name w:val="B898811824794665AF507FC8E3800AEE"/>
    <w:rsid w:val="001D3ACE"/>
  </w:style>
  <w:style w:type="paragraph" w:customStyle="1" w:styleId="F61AAEDBF9954BF59B33A0D7EF41C94C">
    <w:name w:val="F61AAEDBF9954BF59B33A0D7EF41C94C"/>
    <w:rsid w:val="001D3ACE"/>
  </w:style>
  <w:style w:type="paragraph" w:customStyle="1" w:styleId="E2E681B6D3D244109353263C6D95120F">
    <w:name w:val="E2E681B6D3D244109353263C6D95120F"/>
    <w:rsid w:val="001D3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6A65720-A47A-4B0E-8998-8ADCFE32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64</Pages>
  <Words>20823</Words>
  <Characters>118694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cp:lastPrinted>2021-01-20T14:38:00Z</cp:lastPrinted>
  <dcterms:created xsi:type="dcterms:W3CDTF">2021-01-20T13:32:00Z</dcterms:created>
  <dcterms:modified xsi:type="dcterms:W3CDTF">2021-01-26T09:05:00Z</dcterms:modified>
</cp:coreProperties>
</file>