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E0" w:rsidRPr="00852CE0" w:rsidRDefault="00852CE0" w:rsidP="00852CE0">
      <w:pPr>
        <w:pStyle w:val="21"/>
        <w:jc w:val="center"/>
        <w:rPr>
          <w:b/>
          <w:sz w:val="24"/>
          <w:szCs w:val="24"/>
        </w:rPr>
      </w:pPr>
      <w:r w:rsidRPr="00852CE0">
        <w:rPr>
          <w:b/>
          <w:noProof/>
          <w:sz w:val="24"/>
          <w:szCs w:val="24"/>
        </w:rPr>
        <w:drawing>
          <wp:anchor distT="12192" distB="19571" distL="120396" distR="117908" simplePos="0" relativeHeight="25165926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-828675</wp:posOffset>
            </wp:positionV>
            <wp:extent cx="1888490" cy="2947670"/>
            <wp:effectExtent l="19050" t="0" r="0" b="0"/>
            <wp:wrapNone/>
            <wp:docPr id="3" name="Рисунок 1" descr="C:\Users\User\Desktop\Пионерская 4\Лого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онерская 4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-40000"/>
                    </a:blip>
                    <a:srcRect l="7281" t="10924" r="83370" b="65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947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52CE0">
        <w:rPr>
          <w:b/>
          <w:sz w:val="24"/>
          <w:szCs w:val="24"/>
        </w:rPr>
        <w:t xml:space="preserve">муниципальное бюджетное учреждение культуры </w:t>
      </w:r>
    </w:p>
    <w:p w:rsidR="00852CE0" w:rsidRPr="00852CE0" w:rsidRDefault="00852CE0" w:rsidP="00852CE0">
      <w:pPr>
        <w:pStyle w:val="21"/>
        <w:jc w:val="center"/>
        <w:rPr>
          <w:b/>
          <w:sz w:val="24"/>
          <w:szCs w:val="24"/>
        </w:rPr>
      </w:pPr>
      <w:r w:rsidRPr="00852CE0">
        <w:rPr>
          <w:b/>
          <w:sz w:val="24"/>
          <w:szCs w:val="24"/>
        </w:rPr>
        <w:t xml:space="preserve"> «МЕЖПОСЕЛЕНЧЕСКАЯ БИБЛИОТЕКА</w:t>
      </w:r>
    </w:p>
    <w:p w:rsidR="00852CE0" w:rsidRPr="00852CE0" w:rsidRDefault="00852CE0" w:rsidP="00852CE0">
      <w:pPr>
        <w:pStyle w:val="21"/>
        <w:jc w:val="center"/>
        <w:rPr>
          <w:b/>
          <w:sz w:val="24"/>
          <w:szCs w:val="24"/>
        </w:rPr>
      </w:pPr>
      <w:r w:rsidRPr="00852CE0">
        <w:rPr>
          <w:b/>
          <w:sz w:val="24"/>
          <w:szCs w:val="24"/>
        </w:rPr>
        <w:t xml:space="preserve">МУНИЦИПАЛЬНОГО ОБРАЗОВАНИЯ </w:t>
      </w:r>
    </w:p>
    <w:p w:rsidR="00852CE0" w:rsidRPr="00852CE0" w:rsidRDefault="00852CE0" w:rsidP="00852CE0">
      <w:pPr>
        <w:pStyle w:val="21"/>
        <w:jc w:val="center"/>
        <w:rPr>
          <w:b/>
          <w:sz w:val="24"/>
          <w:szCs w:val="24"/>
        </w:rPr>
      </w:pPr>
      <w:r w:rsidRPr="00852CE0">
        <w:rPr>
          <w:b/>
          <w:sz w:val="24"/>
          <w:szCs w:val="24"/>
        </w:rPr>
        <w:t>“ВЫБОРГСКИЙ РАЙОН” ЛЕНИНГРАДСКОЙ ОБЛАСТИ»</w:t>
      </w:r>
    </w:p>
    <w:p w:rsidR="00852CE0" w:rsidRPr="00852CE0" w:rsidRDefault="00852CE0" w:rsidP="00852CE0">
      <w:pPr>
        <w:jc w:val="center"/>
        <w:rPr>
          <w:rFonts w:ascii="Times New Roman" w:hAnsi="Times New Roman" w:cs="Times New Roman"/>
        </w:rPr>
      </w:pPr>
      <w:r w:rsidRPr="00852CE0">
        <w:rPr>
          <w:rFonts w:ascii="Times New Roman" w:hAnsi="Times New Roman" w:cs="Times New Roman"/>
          <w:b/>
        </w:rPr>
        <w:t>_________________________________________________________</w:t>
      </w:r>
    </w:p>
    <w:p w:rsidR="00852CE0" w:rsidRPr="00852CE0" w:rsidRDefault="00852CE0" w:rsidP="00852CE0">
      <w:pPr>
        <w:jc w:val="center"/>
        <w:rPr>
          <w:rFonts w:ascii="Times New Roman" w:hAnsi="Times New Roman" w:cs="Times New Roman"/>
          <w:sz w:val="40"/>
          <w:szCs w:val="40"/>
        </w:rPr>
      </w:pPr>
      <w:r w:rsidRPr="00852CE0">
        <w:rPr>
          <w:rFonts w:ascii="Times New Roman" w:hAnsi="Times New Roman" w:cs="Times New Roman"/>
        </w:rPr>
        <w:t>Методико-библиографический отдел</w:t>
      </w: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FE0F85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В ПОМОЩЬ ПЛАНИРОВАНИЮ. ГОД ТЕАТРА</w:t>
      </w: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  <w:r w:rsidRPr="00852CE0">
        <w:rPr>
          <w:rFonts w:ascii="Times New Roman" w:hAnsi="Times New Roman" w:cs="Times New Roman"/>
          <w:b/>
          <w:iCs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-441078</wp:posOffset>
            </wp:positionH>
            <wp:positionV relativeFrom="paragraph">
              <wp:posOffset>105454</wp:posOffset>
            </wp:positionV>
            <wp:extent cx="6876015" cy="4445876"/>
            <wp:effectExtent l="19050" t="0" r="1035" b="0"/>
            <wp:wrapNone/>
            <wp:docPr id="2" name="Рисунок 2" descr="C:\Users\User\Desktop\Пионерская 4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Пионерская 4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247" cy="444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  <w:r w:rsidRPr="00852CE0">
        <w:rPr>
          <w:rFonts w:ascii="Times New Roman" w:hAnsi="Times New Roman" w:cs="Times New Roman"/>
          <w:b/>
          <w:iCs/>
          <w:sz w:val="32"/>
        </w:rPr>
        <w:t>г. Выборг</w:t>
      </w: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  <w:r w:rsidRPr="00852CE0">
        <w:rPr>
          <w:rFonts w:ascii="Times New Roman" w:hAnsi="Times New Roman" w:cs="Times New Roman"/>
          <w:b/>
          <w:iCs/>
          <w:sz w:val="32"/>
        </w:rPr>
        <w:t>2018</w:t>
      </w:r>
    </w:p>
    <w:p w:rsidR="00852CE0" w:rsidRDefault="00852CE0" w:rsidP="00852CE0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852CE0" w:rsidRPr="00F56B93" w:rsidRDefault="00852CE0" w:rsidP="00852CE0">
      <w:pPr>
        <w:pStyle w:val="Default"/>
        <w:rPr>
          <w:b/>
          <w:szCs w:val="23"/>
        </w:rPr>
      </w:pPr>
      <w:r w:rsidRPr="00F56B93">
        <w:rPr>
          <w:b/>
        </w:rPr>
        <w:lastRenderedPageBreak/>
        <w:t>ББК 91.9:83</w:t>
      </w:r>
      <w:proofErr w:type="gramStart"/>
      <w:r w:rsidRPr="00F56B93">
        <w:rPr>
          <w:b/>
        </w:rPr>
        <w:t xml:space="preserve"> </w:t>
      </w:r>
      <w:r w:rsidRPr="00F56B93">
        <w:rPr>
          <w:b/>
        </w:rPr>
        <w:br/>
      </w:r>
      <w:r w:rsidR="00431B99">
        <w:rPr>
          <w:b/>
          <w:bCs/>
        </w:rPr>
        <w:t>В</w:t>
      </w:r>
      <w:proofErr w:type="gramEnd"/>
      <w:r w:rsidR="00431B99">
        <w:rPr>
          <w:b/>
          <w:bCs/>
        </w:rPr>
        <w:t xml:space="preserve"> 11</w:t>
      </w: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52CE0" w:rsidRPr="00852CE0" w:rsidRDefault="00431B99" w:rsidP="00852CE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помощь планированию. Год Театра: рекомендательный список</w:t>
      </w:r>
      <w:r w:rsidR="00852CE0" w:rsidRPr="00852CE0">
        <w:rPr>
          <w:rFonts w:ascii="Times New Roman" w:eastAsia="Times New Roman" w:hAnsi="Times New Roman" w:cs="Times New Roman"/>
          <w:szCs w:val="24"/>
          <w:lang w:eastAsia="ru-RU"/>
        </w:rPr>
        <w:t xml:space="preserve"> / МБУК «Межпоселенческая библиотека Выборгского района, методико-библиографический отдел; сост.: О.Н.</w:t>
      </w:r>
      <w:r w:rsidR="00A1674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52CE0" w:rsidRPr="00852CE0">
        <w:rPr>
          <w:rFonts w:ascii="Times New Roman" w:eastAsia="Times New Roman" w:hAnsi="Times New Roman" w:cs="Times New Roman"/>
          <w:szCs w:val="24"/>
          <w:lang w:eastAsia="ru-RU"/>
        </w:rPr>
        <w:t xml:space="preserve">Еременко . – 2017. – </w:t>
      </w:r>
      <w:r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AC130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852CE0" w:rsidRPr="00852CE0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End"/>
      <w:r w:rsidR="00852CE0" w:rsidRPr="00852CE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852CE0" w:rsidRPr="00852CE0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Pr="00E279BA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2CE0">
        <w:rPr>
          <w:rFonts w:ascii="Times New Roman" w:hAnsi="Times New Roman" w:cs="Times New Roman"/>
          <w:sz w:val="26"/>
          <w:szCs w:val="26"/>
        </w:rPr>
        <w:t xml:space="preserve">© </w:t>
      </w:r>
      <w:r w:rsidRPr="00852CE0">
        <w:rPr>
          <w:rFonts w:ascii="Times New Roman" w:hAnsi="Times New Roman" w:cs="Times New Roman"/>
          <w:szCs w:val="26"/>
        </w:rPr>
        <w:t>МБУК «Межпоселенческая библиотека Выборгского района»</w:t>
      </w:r>
    </w:p>
    <w:p w:rsidR="00852CE0" w:rsidRDefault="00852CE0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FC1DAD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FE0F85" w:rsidRPr="00431B99" w:rsidRDefault="00FE0F85" w:rsidP="00FE0F85">
      <w:pPr>
        <w:jc w:val="both"/>
        <w:rPr>
          <w:rFonts w:ascii="Times New Roman" w:hAnsi="Times New Roman" w:cs="Times New Roman"/>
          <w:sz w:val="24"/>
          <w:szCs w:val="24"/>
        </w:rPr>
      </w:pPr>
      <w:r w:rsidRPr="00431B99">
        <w:rPr>
          <w:rFonts w:ascii="Times New Roman" w:hAnsi="Times New Roman" w:cs="Times New Roman"/>
          <w:sz w:val="24"/>
          <w:szCs w:val="24"/>
        </w:rPr>
        <w:t xml:space="preserve">2019 год в Российской Федерации пройдёт под знаком театрального искусства. Президент России Владимир Путин поддержал предложение </w:t>
      </w:r>
      <w:proofErr w:type="gramStart"/>
      <w:r w:rsidRPr="00431B99">
        <w:rPr>
          <w:rFonts w:ascii="Times New Roman" w:hAnsi="Times New Roman" w:cs="Times New Roman"/>
          <w:sz w:val="24"/>
          <w:szCs w:val="24"/>
        </w:rPr>
        <w:t>председателя  Союза  театральных деятелей России Александра  Калягина</w:t>
      </w:r>
      <w:proofErr w:type="gramEnd"/>
      <w:r w:rsidRPr="00431B99">
        <w:rPr>
          <w:rFonts w:ascii="Times New Roman" w:hAnsi="Times New Roman" w:cs="Times New Roman"/>
          <w:sz w:val="24"/>
          <w:szCs w:val="24"/>
        </w:rPr>
        <w:t xml:space="preserve"> объявить 2019 год  -  Годом театра.  Был подписан Указ  от 28 апреля 2018 года  № 181   «О проведении в Российской Федерации Года театра».</w:t>
      </w:r>
    </w:p>
    <w:p w:rsidR="007D3817" w:rsidRPr="00431B99" w:rsidRDefault="007D3817" w:rsidP="00FE0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817" w:rsidRPr="00431B99" w:rsidRDefault="007D3817" w:rsidP="00FE0F85">
      <w:pPr>
        <w:jc w:val="both"/>
        <w:rPr>
          <w:rFonts w:ascii="Times New Roman" w:hAnsi="Times New Roman" w:cs="Times New Roman"/>
          <w:sz w:val="24"/>
          <w:szCs w:val="24"/>
        </w:rPr>
      </w:pPr>
      <w:r w:rsidRPr="00431B99">
        <w:rPr>
          <w:rFonts w:ascii="Times New Roman" w:hAnsi="Times New Roman" w:cs="Times New Roman"/>
          <w:sz w:val="24"/>
          <w:szCs w:val="24"/>
        </w:rPr>
        <w:t>ЦИТАТЫ О ТЕАТРЕ</w:t>
      </w:r>
    </w:p>
    <w:p w:rsidR="007D3817" w:rsidRPr="00431B99" w:rsidRDefault="007D3817" w:rsidP="007D3817">
      <w:pPr>
        <w:pStyle w:val="a3"/>
      </w:pPr>
      <w:r w:rsidRPr="00431B99">
        <w:t>«</w:t>
      </w:r>
      <w:r w:rsidR="002240D5" w:rsidRPr="00431B99">
        <w:t xml:space="preserve">Что же такое театр? О, это истинный храм </w:t>
      </w:r>
      <w:r w:rsidRPr="00431B99">
        <w:t>искусства!»</w:t>
      </w:r>
    </w:p>
    <w:p w:rsidR="00FC1DAD" w:rsidRPr="00431B99" w:rsidRDefault="007D3817" w:rsidP="007D3817">
      <w:pPr>
        <w:pStyle w:val="a3"/>
        <w:ind w:left="4956" w:firstLine="708"/>
      </w:pPr>
      <w:proofErr w:type="spellStart"/>
      <w:r w:rsidRPr="00431B99">
        <w:t>Виссарион</w:t>
      </w:r>
      <w:proofErr w:type="spellEnd"/>
      <w:r w:rsidRPr="00431B99">
        <w:t xml:space="preserve"> Белинский</w:t>
      </w:r>
    </w:p>
    <w:p w:rsidR="007D3817" w:rsidRPr="00431B99" w:rsidRDefault="007D3817" w:rsidP="007D3817">
      <w:pPr>
        <w:pStyle w:val="a3"/>
      </w:pPr>
      <w:r w:rsidRPr="00431B99">
        <w:t>«</w:t>
      </w:r>
      <w:r w:rsidR="002240D5" w:rsidRPr="00431B99">
        <w:t>Театр не отображающее зеркало</w:t>
      </w:r>
      <w:r w:rsidRPr="00431B99">
        <w:t xml:space="preserve">, а — увеличивающее стекло. </w:t>
      </w:r>
    </w:p>
    <w:p w:rsidR="002240D5" w:rsidRPr="00431B99" w:rsidRDefault="002240D5" w:rsidP="007D3817">
      <w:pPr>
        <w:pStyle w:val="a3"/>
        <w:ind w:left="4956" w:firstLine="708"/>
      </w:pPr>
      <w:r w:rsidRPr="00431B99">
        <w:t xml:space="preserve">Владимир </w:t>
      </w:r>
      <w:r w:rsidR="007D3817" w:rsidRPr="00431B99">
        <w:t xml:space="preserve"> </w:t>
      </w:r>
      <w:r w:rsidRPr="00431B99">
        <w:t>Маяковский</w:t>
      </w:r>
    </w:p>
    <w:p w:rsidR="007D3817" w:rsidRPr="00431B99" w:rsidRDefault="007D3817" w:rsidP="002240D5">
      <w:pPr>
        <w:pStyle w:val="a3"/>
      </w:pPr>
      <w:r w:rsidRPr="00431B99">
        <w:t>«</w:t>
      </w:r>
      <w:r w:rsidR="002240D5" w:rsidRPr="00431B99">
        <w:t>У театра великая будущность, как у в</w:t>
      </w:r>
      <w:r w:rsidRPr="00431B99">
        <w:t xml:space="preserve">сего, что имело великое прошлое» </w:t>
      </w:r>
    </w:p>
    <w:p w:rsidR="002240D5" w:rsidRPr="00431B99" w:rsidRDefault="002240D5" w:rsidP="007D3817">
      <w:pPr>
        <w:pStyle w:val="a3"/>
        <w:ind w:left="5664" w:firstLine="708"/>
      </w:pPr>
      <w:r w:rsidRPr="00431B99">
        <w:t>Карел Чапек</w:t>
      </w:r>
    </w:p>
    <w:p w:rsidR="007D3817" w:rsidRPr="00431B99" w:rsidRDefault="007D3817" w:rsidP="002240D5">
      <w:pPr>
        <w:pStyle w:val="a3"/>
      </w:pPr>
      <w:r w:rsidRPr="00431B99">
        <w:t>«</w:t>
      </w:r>
      <w:r w:rsidR="002240D5" w:rsidRPr="00431B99">
        <w:t>Весь мир - театр.</w:t>
      </w:r>
      <w:r w:rsidR="002240D5" w:rsidRPr="00431B99">
        <w:br/>
        <w:t>В нем женщины, мужчины - все актеры.</w:t>
      </w:r>
      <w:r w:rsidR="002240D5" w:rsidRPr="00431B99">
        <w:br/>
        <w:t>У них свои есть выходы, уход</w:t>
      </w:r>
      <w:r w:rsidRPr="00431B99">
        <w:t>ы,</w:t>
      </w:r>
      <w:r w:rsidRPr="00431B99">
        <w:br/>
        <w:t xml:space="preserve">И каждый не одну играет роль» </w:t>
      </w:r>
    </w:p>
    <w:p w:rsidR="007D3817" w:rsidRPr="00431B99" w:rsidRDefault="002240D5" w:rsidP="007D3817">
      <w:pPr>
        <w:pStyle w:val="a3"/>
        <w:ind w:left="4956" w:firstLine="708"/>
      </w:pPr>
      <w:r w:rsidRPr="00431B99">
        <w:t xml:space="preserve">Уильям Шекспир </w:t>
      </w:r>
    </w:p>
    <w:p w:rsidR="007D3817" w:rsidRPr="00431B99" w:rsidRDefault="007D3817" w:rsidP="007D3817">
      <w:pPr>
        <w:pStyle w:val="a3"/>
      </w:pPr>
      <w:r w:rsidRPr="00431B99">
        <w:t>«</w:t>
      </w:r>
      <w:r w:rsidR="002240D5" w:rsidRPr="00431B99">
        <w:t>Жизнь - как пьеса; не то важно, длинна ли она, а то, хорошо ли сыграна</w:t>
      </w:r>
      <w:r w:rsidRPr="00431B99">
        <w:t xml:space="preserve">» </w:t>
      </w:r>
    </w:p>
    <w:p w:rsidR="007D3817" w:rsidRPr="00431B99" w:rsidRDefault="007D3817" w:rsidP="007D3817">
      <w:pPr>
        <w:pStyle w:val="a3"/>
        <w:ind w:left="6372"/>
      </w:pPr>
      <w:proofErr w:type="spellStart"/>
      <w:r w:rsidRPr="00431B99">
        <w:t>Луций</w:t>
      </w:r>
      <w:proofErr w:type="spellEnd"/>
      <w:r w:rsidRPr="00431B99">
        <w:t xml:space="preserve"> Сенека</w:t>
      </w:r>
    </w:p>
    <w:p w:rsidR="007D3817" w:rsidRPr="00431B99" w:rsidRDefault="007D3817" w:rsidP="007D3817">
      <w:pPr>
        <w:pStyle w:val="a3"/>
      </w:pPr>
      <w:r w:rsidRPr="00431B99">
        <w:t>«</w:t>
      </w:r>
      <w:r w:rsidR="002240D5" w:rsidRPr="00431B99">
        <w:t>Земля - это огромный театр, в котором одна и та же трагедия игр</w:t>
      </w:r>
      <w:r w:rsidRPr="00431B99">
        <w:t xml:space="preserve">ается под различными названиями» </w:t>
      </w:r>
    </w:p>
    <w:p w:rsidR="007D3817" w:rsidRPr="00431B99" w:rsidRDefault="002240D5" w:rsidP="007D3817">
      <w:pPr>
        <w:pStyle w:val="a3"/>
        <w:ind w:left="5664" w:firstLine="708"/>
      </w:pPr>
      <w:r w:rsidRPr="00431B99">
        <w:t>Вольтер</w:t>
      </w:r>
    </w:p>
    <w:p w:rsidR="007D3817" w:rsidRPr="00431B99" w:rsidRDefault="007D3817" w:rsidP="007D3817">
      <w:pPr>
        <w:rPr>
          <w:rFonts w:ascii="Times New Roman" w:eastAsia="Calibri" w:hAnsi="Times New Roman" w:cs="Times New Roman"/>
          <w:sz w:val="24"/>
          <w:szCs w:val="24"/>
        </w:rPr>
      </w:pPr>
      <w:r w:rsidRPr="00431B99">
        <w:rPr>
          <w:rFonts w:ascii="Times New Roman" w:eastAsia="Calibri" w:hAnsi="Times New Roman" w:cs="Times New Roman"/>
          <w:sz w:val="24"/>
          <w:szCs w:val="24"/>
        </w:rPr>
        <w:t>Театр есть высшая инстанция для решения жизненных вопросов».</w:t>
      </w:r>
    </w:p>
    <w:p w:rsidR="007D3817" w:rsidRPr="00431B99" w:rsidRDefault="007D3817" w:rsidP="007D3817">
      <w:pPr>
        <w:rPr>
          <w:rFonts w:ascii="Times New Roman" w:eastAsia="Calibri" w:hAnsi="Times New Roman" w:cs="Times New Roman"/>
          <w:sz w:val="24"/>
          <w:szCs w:val="24"/>
        </w:rPr>
      </w:pPr>
      <w:r w:rsidRPr="00431B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431B99">
        <w:rPr>
          <w:rFonts w:ascii="Times New Roman" w:hAnsi="Times New Roman" w:cs="Times New Roman"/>
          <w:sz w:val="24"/>
          <w:szCs w:val="24"/>
        </w:rPr>
        <w:tab/>
      </w:r>
      <w:r w:rsidRPr="00431B99">
        <w:rPr>
          <w:rFonts w:ascii="Times New Roman" w:hAnsi="Times New Roman" w:cs="Times New Roman"/>
          <w:sz w:val="24"/>
          <w:szCs w:val="24"/>
        </w:rPr>
        <w:tab/>
      </w:r>
      <w:r w:rsidRPr="00431B99">
        <w:rPr>
          <w:rFonts w:ascii="Times New Roman" w:hAnsi="Times New Roman" w:cs="Times New Roman"/>
          <w:sz w:val="24"/>
          <w:szCs w:val="24"/>
        </w:rPr>
        <w:tab/>
      </w:r>
      <w:r w:rsidRPr="00431B99">
        <w:rPr>
          <w:rFonts w:ascii="Times New Roman" w:eastAsia="Calibri" w:hAnsi="Times New Roman" w:cs="Times New Roman"/>
          <w:sz w:val="24"/>
          <w:szCs w:val="24"/>
        </w:rPr>
        <w:t>А.И. Герцен</w:t>
      </w:r>
    </w:p>
    <w:p w:rsidR="007D3817" w:rsidRPr="00431B99" w:rsidRDefault="007D3817" w:rsidP="007D3817">
      <w:pPr>
        <w:rPr>
          <w:rFonts w:ascii="Times New Roman" w:eastAsia="Calibri" w:hAnsi="Times New Roman" w:cs="Times New Roman"/>
          <w:sz w:val="24"/>
          <w:szCs w:val="24"/>
        </w:rPr>
      </w:pPr>
    </w:p>
    <w:p w:rsidR="007D3817" w:rsidRPr="00431B99" w:rsidRDefault="007D3817" w:rsidP="007D3817">
      <w:pPr>
        <w:rPr>
          <w:rFonts w:ascii="Times New Roman" w:eastAsia="Calibri" w:hAnsi="Times New Roman" w:cs="Times New Roman"/>
          <w:sz w:val="24"/>
          <w:szCs w:val="24"/>
        </w:rPr>
      </w:pPr>
      <w:r w:rsidRPr="00431B99">
        <w:rPr>
          <w:rFonts w:ascii="Times New Roman" w:eastAsia="Calibri" w:hAnsi="Times New Roman" w:cs="Times New Roman"/>
          <w:sz w:val="24"/>
          <w:szCs w:val="24"/>
        </w:rPr>
        <w:t>«Театр  -  это такая кафедра, с которой можно много сказать миру добра».</w:t>
      </w:r>
    </w:p>
    <w:p w:rsidR="007D3817" w:rsidRDefault="007D3817" w:rsidP="007D3817">
      <w:pPr>
        <w:rPr>
          <w:rFonts w:ascii="Times New Roman" w:eastAsia="Calibri" w:hAnsi="Times New Roman" w:cs="Times New Roman"/>
          <w:sz w:val="24"/>
          <w:szCs w:val="24"/>
        </w:rPr>
      </w:pPr>
      <w:r w:rsidRPr="00431B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431B99">
        <w:rPr>
          <w:rFonts w:ascii="Times New Roman" w:hAnsi="Times New Roman" w:cs="Times New Roman"/>
          <w:sz w:val="24"/>
          <w:szCs w:val="24"/>
        </w:rPr>
        <w:tab/>
      </w:r>
      <w:r w:rsidRPr="00431B99">
        <w:rPr>
          <w:rFonts w:ascii="Times New Roman" w:hAnsi="Times New Roman" w:cs="Times New Roman"/>
          <w:sz w:val="24"/>
          <w:szCs w:val="24"/>
        </w:rPr>
        <w:tab/>
      </w:r>
      <w:r w:rsidRPr="00431B99">
        <w:rPr>
          <w:rFonts w:ascii="Times New Roman" w:hAnsi="Times New Roman" w:cs="Times New Roman"/>
          <w:sz w:val="24"/>
          <w:szCs w:val="24"/>
        </w:rPr>
        <w:tab/>
      </w:r>
      <w:r w:rsidRPr="00431B99">
        <w:rPr>
          <w:rFonts w:ascii="Times New Roman" w:eastAsia="Calibri" w:hAnsi="Times New Roman" w:cs="Times New Roman"/>
          <w:sz w:val="24"/>
          <w:szCs w:val="24"/>
        </w:rPr>
        <w:t xml:space="preserve">   Н.В. Гоголь</w:t>
      </w:r>
    </w:p>
    <w:p w:rsidR="00431B99" w:rsidRPr="00431B99" w:rsidRDefault="00431B99" w:rsidP="007D3817">
      <w:pPr>
        <w:rPr>
          <w:rFonts w:ascii="Times New Roman" w:eastAsia="Calibri" w:hAnsi="Times New Roman" w:cs="Times New Roman"/>
          <w:sz w:val="24"/>
          <w:szCs w:val="24"/>
        </w:rPr>
      </w:pPr>
    </w:p>
    <w:p w:rsidR="007D3817" w:rsidRPr="00A36726" w:rsidRDefault="007D3817" w:rsidP="00A36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17" w:rsidRPr="00A36726" w:rsidRDefault="007D3817" w:rsidP="008E25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</w:t>
      </w:r>
      <w:r w:rsidR="008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И </w:t>
      </w: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СЦЕНАРНЫХ МАТЕРИАЛОВ </w:t>
      </w:r>
      <w:r w:rsidR="008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ТЕАТРА</w:t>
      </w:r>
    </w:p>
    <w:p w:rsidR="008E252E" w:rsidRDefault="008E252E" w:rsidP="005F3F22">
      <w:pPr>
        <w:pStyle w:val="a3"/>
        <w:rPr>
          <w:b/>
          <w:bCs/>
          <w:kern w:val="36"/>
        </w:rPr>
      </w:pPr>
      <w:proofErr w:type="spellStart"/>
      <w:r w:rsidRPr="00A36726">
        <w:t>Арзамасцева</w:t>
      </w:r>
      <w:proofErr w:type="spellEnd"/>
      <w:r w:rsidRPr="00A36726">
        <w:t xml:space="preserve"> В.И., «</w:t>
      </w:r>
      <w:r w:rsidRPr="00C9641F">
        <w:t>Театральные посиделки</w:t>
      </w:r>
      <w:r w:rsidRPr="00A36726">
        <w:t>»</w:t>
      </w:r>
      <w:r w:rsidRPr="00C9641F">
        <w:t xml:space="preserve"> сценарий ко Дню театра</w:t>
      </w:r>
      <w:r w:rsidRPr="00A36726">
        <w:t xml:space="preserve"> [Электронный ресурс] / В.И. </w:t>
      </w:r>
      <w:proofErr w:type="spellStart"/>
      <w:r w:rsidRPr="00A36726">
        <w:t>Арзамасцева</w:t>
      </w:r>
      <w:proofErr w:type="spellEnd"/>
      <w:r w:rsidRPr="00A36726">
        <w:t xml:space="preserve">, Р.С. </w:t>
      </w:r>
      <w:proofErr w:type="spellStart"/>
      <w:r w:rsidRPr="00A36726">
        <w:t>Бисингалиева</w:t>
      </w:r>
      <w:proofErr w:type="spellEnd"/>
      <w:r w:rsidRPr="00A36726">
        <w:rPr>
          <w:b/>
          <w:bCs/>
          <w:kern w:val="36"/>
        </w:rPr>
        <w:t xml:space="preserve"> </w:t>
      </w:r>
      <w:r w:rsidRPr="00A36726">
        <w:t xml:space="preserve">// </w:t>
      </w:r>
      <w:proofErr w:type="spellStart"/>
      <w:r w:rsidRPr="00A36726">
        <w:t>Инфоурок</w:t>
      </w:r>
      <w:proofErr w:type="spellEnd"/>
      <w:proofErr w:type="gramStart"/>
      <w:r w:rsidRPr="00A36726">
        <w:t xml:space="preserve"> .</w:t>
      </w:r>
      <w:proofErr w:type="gramEnd"/>
      <w:r w:rsidRPr="00A36726">
        <w:t xml:space="preserve"> - Режим доступа: </w:t>
      </w:r>
      <w:hyperlink r:id="rId9" w:history="1">
        <w:r w:rsidRPr="00A36726">
          <w:rPr>
            <w:rStyle w:val="a4"/>
            <w:b/>
            <w:bCs/>
            <w:kern w:val="36"/>
          </w:rPr>
          <w:t>https://infourok.ru/teatralnie-posidelki-scenariy-ko-dnyu-teatra-952589.html</w:t>
        </w:r>
      </w:hyperlink>
    </w:p>
    <w:p w:rsidR="008E252E" w:rsidRDefault="008E252E" w:rsidP="005F3F22">
      <w:pPr>
        <w:pStyle w:val="a3"/>
      </w:pPr>
      <w:proofErr w:type="spellStart"/>
      <w:r>
        <w:rPr>
          <w:bCs/>
          <w:kern w:val="36"/>
        </w:rPr>
        <w:t>Василишин</w:t>
      </w:r>
      <w:proofErr w:type="spellEnd"/>
      <w:r>
        <w:rPr>
          <w:bCs/>
          <w:kern w:val="36"/>
        </w:rPr>
        <w:t xml:space="preserve"> Н. </w:t>
      </w:r>
      <w:r>
        <w:t>Методика составления и проведения занятий по театрализованной деятельности в детском саду</w:t>
      </w:r>
      <w:r w:rsidRPr="00A36726">
        <w:t xml:space="preserve"> [Электронный ресурс] / </w:t>
      </w:r>
      <w:r>
        <w:t xml:space="preserve">Н. </w:t>
      </w:r>
      <w:proofErr w:type="spellStart"/>
      <w:r>
        <w:t>Василишин</w:t>
      </w:r>
      <w:proofErr w:type="spellEnd"/>
      <w:r>
        <w:t xml:space="preserve"> // Мелкие нет</w:t>
      </w:r>
      <w:proofErr w:type="gramStart"/>
      <w:r>
        <w:t xml:space="preserve"> </w:t>
      </w:r>
      <w:r w:rsidRPr="00A36726">
        <w:t>.</w:t>
      </w:r>
      <w:proofErr w:type="gramEnd"/>
      <w:r w:rsidRPr="00A36726">
        <w:t xml:space="preserve"> - Режим доступа:</w:t>
      </w:r>
      <w:r>
        <w:t xml:space="preserve"> </w:t>
      </w:r>
      <w:hyperlink r:id="rId10" w:history="1">
        <w:r w:rsidRPr="00912F05">
          <w:rPr>
            <w:rStyle w:val="a4"/>
          </w:rPr>
          <w:t>https://melkie.net/vidy-deyatelnosti-v-dou/teatralizovannaya-deyatelnost-v-detskom-sadu.html</w:t>
        </w:r>
      </w:hyperlink>
    </w:p>
    <w:p w:rsidR="008E252E" w:rsidRPr="00A36726" w:rsidRDefault="008E252E" w:rsidP="005F3F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3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сценарий «Волшебный мир театра»</w:t>
      </w:r>
      <w:r w:rsidRPr="00A36726">
        <w:rPr>
          <w:rFonts w:ascii="Times New Roman" w:hAnsi="Times New Roman" w:cs="Times New Roman"/>
          <w:sz w:val="24"/>
          <w:szCs w:val="24"/>
        </w:rPr>
        <w:t xml:space="preserve"> </w:t>
      </w: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 // 13 идей для праздника</w:t>
      </w:r>
      <w:proofErr w:type="gram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26">
        <w:rPr>
          <w:sz w:val="24"/>
          <w:szCs w:val="24"/>
        </w:rPr>
        <w:t>.</w:t>
      </w:r>
      <w:proofErr w:type="gramEnd"/>
      <w:r w:rsidRPr="00A36726">
        <w:rPr>
          <w:sz w:val="24"/>
          <w:szCs w:val="24"/>
        </w:rPr>
        <w:t xml:space="preserve"> - </w:t>
      </w:r>
      <w:r w:rsidRPr="00A36726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A36726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http://www.13idei.ru/detyam/detskij-scenarij-volshebnyj-mir-teatra/</w:t>
        </w:r>
      </w:hyperlink>
    </w:p>
    <w:p w:rsidR="008E252E" w:rsidRDefault="008E252E" w:rsidP="00A3672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Еранцева</w:t>
      </w:r>
      <w:proofErr w:type="spellEnd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Разнообразие форм и видов театральной деятельности в детском саду [Электронный ресурс] / О.А. </w:t>
      </w:r>
      <w:proofErr w:type="spell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Еранцева</w:t>
      </w:r>
      <w:proofErr w:type="spellEnd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Затейники</w:t>
      </w:r>
      <w:proofErr w:type="gramStart"/>
      <w:r w:rsidRPr="00A36726">
        <w:rPr>
          <w:rFonts w:ascii="Times New Roman" w:hAnsi="Times New Roman" w:cs="Times New Roman"/>
          <w:sz w:val="24"/>
          <w:szCs w:val="24"/>
        </w:rPr>
        <w:t xml:space="preserve"> </w:t>
      </w:r>
      <w:r w:rsidRPr="00A36726">
        <w:rPr>
          <w:sz w:val="24"/>
          <w:szCs w:val="24"/>
        </w:rPr>
        <w:t>.</w:t>
      </w:r>
      <w:proofErr w:type="gramEnd"/>
      <w:r w:rsidRPr="00A36726">
        <w:rPr>
          <w:sz w:val="24"/>
          <w:szCs w:val="24"/>
        </w:rPr>
        <w:t xml:space="preserve"> - </w:t>
      </w:r>
      <w:r w:rsidRPr="00A36726">
        <w:rPr>
          <w:rFonts w:ascii="Times New Roman" w:hAnsi="Times New Roman" w:cs="Times New Roman"/>
          <w:sz w:val="24"/>
          <w:szCs w:val="24"/>
        </w:rPr>
        <w:t xml:space="preserve">Режим доступа:  </w:t>
      </w:r>
      <w:hyperlink r:id="rId12" w:history="1">
        <w:r w:rsidRPr="00A36726">
          <w:rPr>
            <w:rStyle w:val="a4"/>
            <w:rFonts w:ascii="Times New Roman" w:hAnsi="Times New Roman" w:cs="Times New Roman"/>
            <w:sz w:val="24"/>
            <w:szCs w:val="24"/>
          </w:rPr>
          <w:t>http://skazka.tgl.net.ru/teatr-work2</w:t>
        </w:r>
      </w:hyperlink>
    </w:p>
    <w:p w:rsidR="008E252E" w:rsidRPr="00A36726" w:rsidRDefault="008E252E" w:rsidP="005F3F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Кашкарова</w:t>
      </w:r>
      <w:proofErr w:type="spellEnd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Сценарий музыкально – театрализованного представления «Театр, где играем мы» [Электронный ресурс] / О.В. </w:t>
      </w:r>
      <w:proofErr w:type="spell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Кашкарова</w:t>
      </w:r>
      <w:proofErr w:type="spellEnd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Учебно-методический кабинет</w:t>
      </w:r>
      <w:r w:rsidRPr="00A36726">
        <w:rPr>
          <w:sz w:val="24"/>
          <w:szCs w:val="24"/>
        </w:rPr>
        <w:t xml:space="preserve">. - </w:t>
      </w:r>
      <w:r w:rsidRPr="00A36726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A36726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http://ped-kopilka.ru/vneklasnaja-rabota/vneklasnye-meroprijatija/scenarii-muzykalno-teatralizovanogo-predstavlenija-teatr-gde-igraem-my.html</w:t>
        </w:r>
      </w:hyperlink>
    </w:p>
    <w:p w:rsidR="008E252E" w:rsidRDefault="008E252E" w:rsidP="002C3678">
      <w:pPr>
        <w:pStyle w:val="2"/>
      </w:pPr>
      <w:r w:rsidRPr="00A3672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Кукольный театр в детской библиотеке [Электронный ресурс]</w:t>
      </w:r>
      <w:r w:rsidRPr="00A36726">
        <w:rPr>
          <w:rFonts w:ascii="Times New Roman" w:hAnsi="Times New Roman" w:cs="Times New Roman"/>
          <w:sz w:val="24"/>
          <w:szCs w:val="24"/>
        </w:rPr>
        <w:t xml:space="preserve"> </w:t>
      </w:r>
      <w:r w:rsidRPr="00A3672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// МБУК «</w:t>
      </w:r>
      <w:proofErr w:type="gramStart"/>
      <w:r w:rsidRPr="00A3672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Азовская</w:t>
      </w:r>
      <w:proofErr w:type="gramEnd"/>
      <w:r w:rsidRPr="00A3672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ЦБС. - Режим доступа:  </w:t>
      </w:r>
      <w:r w:rsidRPr="00A3672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9737F" w:rsidRPr="00D9737F">
          <w:rPr>
            <w:rStyle w:val="a4"/>
            <w:sz w:val="24"/>
          </w:rPr>
          <w:t>http://www.azovlib.ru/index.php/2016-04-06-12-23-03/2016-06-28-07-26-52/2-uncategorised/114-2016-07-06-07-01-18</w:t>
        </w:r>
      </w:hyperlink>
    </w:p>
    <w:p w:rsidR="00D9737F" w:rsidRPr="00D9737F" w:rsidRDefault="00D9737F" w:rsidP="00D9737F"/>
    <w:p w:rsidR="008E252E" w:rsidRPr="007D3817" w:rsidRDefault="00827686" w:rsidP="00A3672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author profile" w:history="1">
        <w:proofErr w:type="spellStart"/>
        <w:r w:rsidR="008E252E" w:rsidRPr="00A367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Ляшенко</w:t>
        </w:r>
        <w:proofErr w:type="spellEnd"/>
        <w:r w:rsidR="008E252E" w:rsidRPr="00A367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Е.Е.</w:t>
        </w:r>
      </w:hyperlink>
      <w:r w:rsidR="008E252E"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"Библиотека и театр: методы и формы взаимодействия": городской семинар [Электронный ресурс] / Е.Е. </w:t>
      </w:r>
      <w:proofErr w:type="spellStart"/>
      <w:r w:rsidR="008E252E"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</w:t>
      </w:r>
      <w:proofErr w:type="spellEnd"/>
      <w:r w:rsidR="008E252E"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8E252E"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МетодБлокнот</w:t>
      </w:r>
      <w:proofErr w:type="spellEnd"/>
      <w:proofErr w:type="gramStart"/>
      <w:r w:rsidR="008E252E"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E252E"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Режим доступа:  </w:t>
      </w:r>
      <w:hyperlink r:id="rId16" w:history="1">
        <w:r w:rsidR="008E252E" w:rsidRPr="007D3817">
          <w:rPr>
            <w:rStyle w:val="a4"/>
            <w:rFonts w:ascii="Times New Roman" w:hAnsi="Times New Roman" w:cs="Times New Roman"/>
            <w:sz w:val="28"/>
            <w:szCs w:val="28"/>
          </w:rPr>
          <w:t>http://metodbloknot.blogspot.com/2018/03/biblioteka-i-teatr-metod-i-forma-vzaimodeistvia.html</w:t>
        </w:r>
      </w:hyperlink>
    </w:p>
    <w:p w:rsidR="008E252E" w:rsidRDefault="008E252E" w:rsidP="00F97B9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E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Машенцева Т. П. Внеклассное мероприятие «День театра» [Электронный ресурс] /Т.П. Машенцева // </w:t>
      </w:r>
      <w:proofErr w:type="spell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gram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A36726">
        <w:rPr>
          <w:rFonts w:ascii="Times New Roman" w:hAnsi="Times New Roman" w:cs="Times New Roman"/>
          <w:sz w:val="24"/>
          <w:szCs w:val="24"/>
        </w:rPr>
        <w:t xml:space="preserve">.- Режим доступа: </w:t>
      </w:r>
      <w:hyperlink r:id="rId17" w:history="1">
        <w:r w:rsidRPr="00A36726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https://урок.рф/library/den_teatra_konkursnaya_programma_k_mezhdunarodnom_222550.html</w:t>
        </w:r>
      </w:hyperlink>
    </w:p>
    <w:p w:rsidR="008E252E" w:rsidRDefault="008E252E" w:rsidP="00F97B9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2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Поделки: Пальчиковые куколки. Делаем сами // </w:t>
      </w:r>
      <w:proofErr w:type="spellStart"/>
      <w:r w:rsidRPr="008E2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Видеохостинг</w:t>
      </w:r>
      <w:proofErr w:type="spellEnd"/>
      <w:r w:rsidRPr="008E2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E2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8E2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.- точка доступа:</w:t>
      </w:r>
      <w:r w:rsidRPr="008E25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18" w:history="1">
        <w:r w:rsidRPr="00912F05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https://www.youtube.com/watch?v=0Luh1xUJ19E</w:t>
        </w:r>
      </w:hyperlink>
    </w:p>
    <w:p w:rsidR="008E252E" w:rsidRPr="00A36726" w:rsidRDefault="008E252E" w:rsidP="008E252E">
      <w:pPr>
        <w:pStyle w:val="a3"/>
      </w:pPr>
      <w:r w:rsidRPr="00A36726">
        <w:t xml:space="preserve">Сценарий ко Дню театра 2018 [Электронный ресурс] //Сценарии праздников.- Режим доступа:  </w:t>
      </w:r>
      <w:hyperlink r:id="rId19" w:history="1">
        <w:r w:rsidRPr="00A36726">
          <w:rPr>
            <w:rStyle w:val="a4"/>
          </w:rPr>
          <w:t>http://scenarii-prazdnikov.ru/mart/scenarij-ko-dnyu-teatra-2018/</w:t>
        </w:r>
      </w:hyperlink>
    </w:p>
    <w:p w:rsidR="008E252E" w:rsidRDefault="008E252E" w:rsidP="000F02D2">
      <w:pPr>
        <w:rPr>
          <w:rFonts w:ascii="Times New Roman" w:hAnsi="Times New Roman" w:cs="Times New Roman"/>
          <w:sz w:val="24"/>
          <w:szCs w:val="24"/>
        </w:rPr>
      </w:pP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на День театра </w:t>
      </w:r>
      <w:r w:rsidRPr="00A36726">
        <w:rPr>
          <w:rFonts w:ascii="Times New Roman" w:hAnsi="Times New Roman" w:cs="Times New Roman"/>
          <w:sz w:val="24"/>
          <w:szCs w:val="24"/>
        </w:rPr>
        <w:t xml:space="preserve">[Электронный ресурс] //  </w:t>
      </w: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Со</w:t>
      </w:r>
      <w:r w:rsidRPr="00A3672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A367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6726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20" w:history="1">
        <w:r w:rsidRPr="00A36726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https://prazdnikson.ru/stsenariy-na-den-teatra/</w:t>
        </w:r>
      </w:hyperlink>
    </w:p>
    <w:p w:rsidR="008E252E" w:rsidRPr="00A36726" w:rsidRDefault="008E252E" w:rsidP="000F02D2">
      <w:pPr>
        <w:rPr>
          <w:rFonts w:ascii="Times New Roman" w:hAnsi="Times New Roman" w:cs="Times New Roman"/>
          <w:sz w:val="24"/>
          <w:szCs w:val="24"/>
        </w:rPr>
      </w:pPr>
      <w:r w:rsidRPr="00A36726">
        <w:rPr>
          <w:rFonts w:ascii="Times New Roman" w:hAnsi="Times New Roman" w:cs="Times New Roman"/>
          <w:sz w:val="24"/>
          <w:szCs w:val="24"/>
        </w:rPr>
        <w:lastRenderedPageBreak/>
        <w:t>Сценарий, посвящённый Международному дню театра [Электронный ресурс] //</w:t>
      </w:r>
      <w:r w:rsidRPr="00A36726">
        <w:rPr>
          <w:sz w:val="24"/>
          <w:szCs w:val="24"/>
        </w:rPr>
        <w:t xml:space="preserve"> </w:t>
      </w:r>
      <w:proofErr w:type="spellStart"/>
      <w:proofErr w:type="gramStart"/>
      <w:r w:rsidRPr="00A367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6726">
        <w:rPr>
          <w:rFonts w:ascii="Times New Roman" w:hAnsi="Times New Roman" w:cs="Times New Roman"/>
          <w:sz w:val="24"/>
          <w:szCs w:val="24"/>
        </w:rPr>
        <w:t>andia</w:t>
      </w:r>
      <w:proofErr w:type="spellEnd"/>
      <w:r w:rsidRPr="00A36726">
        <w:rPr>
          <w:rFonts w:ascii="Times New Roman" w:hAnsi="Times New Roman" w:cs="Times New Roman"/>
          <w:sz w:val="24"/>
          <w:szCs w:val="24"/>
        </w:rPr>
        <w:t xml:space="preserve"> .- Режим доступа: </w:t>
      </w:r>
      <w:hyperlink r:id="rId21" w:history="1">
        <w:r w:rsidRPr="00A36726">
          <w:rPr>
            <w:rStyle w:val="a4"/>
            <w:rFonts w:ascii="Times New Roman" w:hAnsi="Times New Roman" w:cs="Times New Roman"/>
            <w:sz w:val="24"/>
            <w:szCs w:val="24"/>
          </w:rPr>
          <w:t>https://pandia.ru/text/80/477/42812.php</w:t>
        </w:r>
      </w:hyperlink>
    </w:p>
    <w:p w:rsidR="008E252E" w:rsidRPr="00A36726" w:rsidRDefault="008E252E" w:rsidP="000F02D2">
      <w:pPr>
        <w:rPr>
          <w:rFonts w:ascii="Times New Roman" w:hAnsi="Times New Roman" w:cs="Times New Roman"/>
          <w:sz w:val="24"/>
          <w:szCs w:val="24"/>
        </w:rPr>
      </w:pP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Е. Сценарий праздника, посвященный Дню театра «Сказочная страна» [Электронный ресурс] / Е. Юрченко // </w:t>
      </w:r>
      <w:proofErr w:type="spell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Маам</w:t>
      </w:r>
      <w:proofErr w:type="spellEnd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36726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2" w:history="1">
        <w:r w:rsidRPr="00A36726">
          <w:rPr>
            <w:rStyle w:val="a4"/>
            <w:rFonts w:ascii="Times New Roman" w:hAnsi="Times New Roman" w:cs="Times New Roman"/>
            <w:sz w:val="24"/>
            <w:szCs w:val="24"/>
          </w:rPr>
          <w:t>https://www.maam.ru/detskijsad/scenarii-prazdnika-posvjaschenyi-dnyu-teatra-skazochnaja-strana.html</w:t>
        </w:r>
      </w:hyperlink>
    </w:p>
    <w:p w:rsidR="002C3678" w:rsidRDefault="002C3678" w:rsidP="002C3678">
      <w:pPr>
        <w:rPr>
          <w:rFonts w:ascii="Times New Roman" w:hAnsi="Times New Roman" w:cs="Times New Roman"/>
          <w:sz w:val="28"/>
          <w:szCs w:val="28"/>
        </w:rPr>
      </w:pPr>
      <w:bookmarkStart w:id="0" w:name="516"/>
    </w:p>
    <w:p w:rsidR="00A36726" w:rsidRPr="008E252E" w:rsidRDefault="008E252E" w:rsidP="008E2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52E">
        <w:rPr>
          <w:rFonts w:ascii="Times New Roman" w:hAnsi="Times New Roman" w:cs="Times New Roman"/>
          <w:sz w:val="24"/>
          <w:szCs w:val="24"/>
        </w:rPr>
        <w:t>Сценарные материалы на страницах журналов</w:t>
      </w:r>
    </w:p>
    <w:p w:rsidR="00A36726" w:rsidRPr="00A36726" w:rsidRDefault="00A36726" w:rsidP="00A36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– игровая программа  «Браво, актёр!»   (журнал «Читаем,   Учимся, Играем», 2007 год, №1, стр. 83);</w:t>
      </w:r>
      <w:proofErr w:type="gramEnd"/>
    </w:p>
    <w:p w:rsidR="00A36726" w:rsidRPr="00A36726" w:rsidRDefault="00A36726" w:rsidP="00A36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знакомство  «Мы едем в театр» (журнал  «Читаем,  Учимся, Играем», 2001 год, №2, стр. 55);</w:t>
      </w:r>
      <w:proofErr w:type="gramEnd"/>
    </w:p>
    <w:p w:rsidR="00A36726" w:rsidRPr="00A36726" w:rsidRDefault="00A36726" w:rsidP="00A36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знакомство  «Театр уж полон» (журнал  «Читаем,  Учимся, Играем», 2001 год, №2, стр. 72);</w:t>
      </w:r>
      <w:proofErr w:type="gramEnd"/>
    </w:p>
    <w:p w:rsidR="00A36726" w:rsidRPr="00A36726" w:rsidRDefault="00A36726" w:rsidP="00A36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Развлекательно – познавательная программа  «Весёлая игрушка» (журнал «Игровая библиотека», 2009 год, №3, стр. 78);</w:t>
      </w:r>
    </w:p>
    <w:p w:rsidR="00A36726" w:rsidRPr="00A36726" w:rsidRDefault="00A36726" w:rsidP="00A36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 класс  «Мастерим кукол» (журнал «Игровая библиотека», 2009 год, №1, стр. 102);</w:t>
      </w:r>
    </w:p>
    <w:p w:rsidR="00A36726" w:rsidRPr="00A36726" w:rsidRDefault="00A36726" w:rsidP="00A36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– рассказ  «И оживают куклы…»,  «Хозяин кукольного дома» (о знаменитом  театре кукол  Сергея Владимировича  Образцова) (журнал «Читаем,   Учимся,  Играем», 2001 год, №4, стр.  98)  и  (журнал «Читаем,   Учимся,  Играем», 2016 год, №4, стр. 48);</w:t>
      </w:r>
      <w:proofErr w:type="gramEnd"/>
    </w:p>
    <w:p w:rsidR="00A36726" w:rsidRPr="00A36726" w:rsidRDefault="00A36726" w:rsidP="00A36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Театрализованное представление  «Костюмы, Музыка, Игра -  и с ними светлый миг добра»  (журнал «Читаем, Учимся, Играем»,  2007 год, №8, стр. 55);</w:t>
      </w:r>
      <w:proofErr w:type="gramEnd"/>
    </w:p>
    <w:p w:rsidR="00A36726" w:rsidRPr="00A36726" w:rsidRDefault="00A36726" w:rsidP="00A36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– игровая  программа «Театральная мозаика» (журнал «Читаем, Учимся, Играем», 2005 год, № 11, стр. 95);</w:t>
      </w:r>
      <w:proofErr w:type="gramEnd"/>
    </w:p>
    <w:p w:rsidR="00A36726" w:rsidRPr="007D3817" w:rsidRDefault="00A36726" w:rsidP="002C3678">
      <w:pPr>
        <w:rPr>
          <w:rFonts w:ascii="Times New Roman" w:hAnsi="Times New Roman" w:cs="Times New Roman"/>
          <w:sz w:val="28"/>
          <w:szCs w:val="28"/>
        </w:rPr>
      </w:pPr>
    </w:p>
    <w:p w:rsidR="000F02D2" w:rsidRPr="008E252E" w:rsidRDefault="000F02D2" w:rsidP="00E175C9">
      <w:pPr>
        <w:pStyle w:val="a3"/>
        <w:jc w:val="center"/>
      </w:pPr>
      <w:r w:rsidRPr="008E252E">
        <w:t>Игры на развитие творческих способностей</w:t>
      </w:r>
    </w:p>
    <w:p w:rsidR="000F02D2" w:rsidRPr="008E252E" w:rsidRDefault="000F02D2" w:rsidP="000F02D2">
      <w:pPr>
        <w:pStyle w:val="a3"/>
      </w:pPr>
      <w:r w:rsidRPr="008E252E">
        <w:t>Ассоциация</w:t>
      </w:r>
    </w:p>
    <w:p w:rsidR="000F02D2" w:rsidRPr="008E252E" w:rsidRDefault="000F02D2" w:rsidP="000F02D2">
      <w:pPr>
        <w:pStyle w:val="a3"/>
      </w:pPr>
      <w:r w:rsidRPr="008E252E">
        <w:t>Дети сидят в кругу. Ведущий предлагает слово, например "сосулька", следующий игрок должен придумать слово, аналогичное придуманному по какому-то признаку. ("Сосульк</w:t>
      </w:r>
      <w:proofErr w:type="gramStart"/>
      <w:r w:rsidRPr="008E252E">
        <w:t>а-</w:t>
      </w:r>
      <w:proofErr w:type="gramEnd"/>
      <w:r w:rsidRPr="008E252E">
        <w:t xml:space="preserve"> мороженое - морковка - перчатка…) В любой момент игры ребенок, придумавший слово, должен объяснить, по какому признаку оно похоже на предыдущее. Выигрывает тот, кто назовет последнее слово. </w:t>
      </w:r>
    </w:p>
    <w:p w:rsidR="000F02D2" w:rsidRPr="008E252E" w:rsidRDefault="000F02D2" w:rsidP="000F02D2">
      <w:pPr>
        <w:pStyle w:val="a3"/>
      </w:pPr>
      <w:r w:rsidRPr="008E252E">
        <w:rPr>
          <w:b/>
          <w:bCs/>
        </w:rPr>
        <w:t xml:space="preserve">ЗАКУЛИСЬЕ </w:t>
      </w:r>
    </w:p>
    <w:p w:rsidR="000F02D2" w:rsidRPr="008E252E" w:rsidRDefault="000F02D2" w:rsidP="000F02D2">
      <w:pPr>
        <w:pStyle w:val="a3"/>
      </w:pPr>
      <w:r w:rsidRPr="008E252E">
        <w:lastRenderedPageBreak/>
        <w:t xml:space="preserve">Один из игроков - Актер - выходит из комнаты. Он старается не быстро изменить свой образ: изменяет что-то в своем костюме; берет в руки какой-нибудь предмет (газету, сумку) изменяет походку и т.д. После этого Актер выходит к детям, их задача заметить и назвать, как можно больше изменений. Если </w:t>
      </w:r>
      <w:proofErr w:type="gramStart"/>
      <w:r w:rsidRPr="008E252E">
        <w:t>играющие</w:t>
      </w:r>
      <w:proofErr w:type="gramEnd"/>
      <w:r w:rsidRPr="008E252E">
        <w:t xml:space="preserve"> что-то упустили, Актер об этом сообщает. Новый Актер выбирается считалкой. </w:t>
      </w:r>
    </w:p>
    <w:p w:rsidR="000F02D2" w:rsidRPr="008E252E" w:rsidRDefault="008E252E" w:rsidP="000F02D2">
      <w:pPr>
        <w:pStyle w:val="a3"/>
      </w:pPr>
      <w:r>
        <w:t>З</w:t>
      </w:r>
      <w:r w:rsidR="000F02D2" w:rsidRPr="008E252E">
        <w:t>апутанная история</w:t>
      </w:r>
    </w:p>
    <w:p w:rsidR="008E252E" w:rsidRDefault="000F02D2" w:rsidP="000F02D2">
      <w:pPr>
        <w:pStyle w:val="a3"/>
      </w:pPr>
      <w:r w:rsidRPr="008E252E">
        <w:t xml:space="preserve">Участники - от 3 до 5 человек, садятся в круг. Они должны, говоря по очереди, сочинить общую историю. Предварительно им раздаются карточки с рисунками - каждому по 1-2 штуке. Первый говорит предложение, включая в него </w:t>
      </w:r>
      <w:proofErr w:type="gramStart"/>
      <w:r w:rsidRPr="008E252E">
        <w:t>предмет, изображенный на его карточке и кладет</w:t>
      </w:r>
      <w:proofErr w:type="gramEnd"/>
      <w:r w:rsidRPr="008E252E">
        <w:t xml:space="preserve"> свою карточку в центр круга. Второй продолжает историю, начатую первым, но его задача включить в нее тот предмет, который нарисован у него на карточке, и тоже положить ее в центр круга. Так продолжается, пока все карточки не будут использованы. </w:t>
      </w:r>
      <w:proofErr w:type="gramStart"/>
      <w:r w:rsidRPr="008E252E">
        <w:t>(Лодка - щука - костер - ложка - палатка; будильник - солнышко - тарелка - кружка - ботинки - дерево - игрушка).</w:t>
      </w:r>
      <w:proofErr w:type="gramEnd"/>
    </w:p>
    <w:p w:rsidR="000F02D2" w:rsidRPr="008E252E" w:rsidRDefault="000F02D2" w:rsidP="000F02D2">
      <w:pPr>
        <w:pStyle w:val="a3"/>
      </w:pPr>
      <w:r w:rsidRPr="008E252E">
        <w:t xml:space="preserve"> </w:t>
      </w:r>
      <w:r w:rsidR="008E252E">
        <w:t>И</w:t>
      </w:r>
      <w:r w:rsidRPr="008E252E">
        <w:t xml:space="preserve"> вдруг…</w:t>
      </w:r>
    </w:p>
    <w:p w:rsidR="000F02D2" w:rsidRPr="008E252E" w:rsidRDefault="000F02D2" w:rsidP="000F02D2">
      <w:pPr>
        <w:pStyle w:val="a3"/>
      </w:pPr>
      <w:r w:rsidRPr="008E252E">
        <w:t xml:space="preserve">Игра направлена на снятие стереотипов действия: в знакомом сюжете игры изменяются условия, а задача остается прежней. Непременно найти другой способ решения задач или обходной путь. Например, играем в поход, собираемся готовить на костре еду, и вдруг оказывается, что котелок забыли дома. Поехали на соревнования лыжников, и вдруг растаял весь снег. Можно брать сюжеты из сказок и менять в них условия. </w:t>
      </w:r>
    </w:p>
    <w:p w:rsidR="000F02D2" w:rsidRPr="008E252E" w:rsidRDefault="008E252E" w:rsidP="000F02D2">
      <w:pPr>
        <w:pStyle w:val="a3"/>
      </w:pPr>
      <w:r>
        <w:t>И</w:t>
      </w:r>
      <w:r w:rsidR="000F02D2" w:rsidRPr="008E252E">
        <w:t>гра в стихи</w:t>
      </w:r>
    </w:p>
    <w:p w:rsidR="000F02D2" w:rsidRPr="008E252E" w:rsidRDefault="000F02D2" w:rsidP="000F02D2">
      <w:pPr>
        <w:pStyle w:val="a3"/>
      </w:pPr>
      <w:r w:rsidRPr="008E252E">
        <w:t xml:space="preserve">Выбирается стихотворение и характер его прочтения. Выигрывает тот, у кого получится выразительнее. Например, берем стишок - "Шла коза по лесу" и все по очереди читаем его как самое печальное произведение на свете, или наоборот, - самое смешное. Для игры лучше брать детские стихи, по тешки, дразнилки. </w:t>
      </w:r>
    </w:p>
    <w:p w:rsidR="000F02D2" w:rsidRPr="008E252E" w:rsidRDefault="008E252E" w:rsidP="000F02D2">
      <w:pPr>
        <w:pStyle w:val="a3"/>
      </w:pPr>
      <w:r>
        <w:t>И</w:t>
      </w:r>
      <w:r w:rsidR="000F02D2" w:rsidRPr="008E252E">
        <w:t>гра по готовому сюжету</w:t>
      </w:r>
    </w:p>
    <w:p w:rsidR="000F02D2" w:rsidRPr="008E252E" w:rsidRDefault="000F02D2" w:rsidP="000F02D2">
      <w:pPr>
        <w:pStyle w:val="a3"/>
      </w:pPr>
      <w:r w:rsidRPr="008E252E">
        <w:t>Заготавливаются карточки, на которых изображены действующие лица знакомой сказки или истории и их действия. Подбираются атрибуты, необходимые для передачи сюжета.</w:t>
      </w:r>
    </w:p>
    <w:p w:rsidR="000F02D2" w:rsidRPr="008E252E" w:rsidRDefault="000F02D2" w:rsidP="000F02D2">
      <w:pPr>
        <w:pStyle w:val="a3"/>
      </w:pPr>
      <w:r w:rsidRPr="008E252E">
        <w:t>Воспитатель объясняет детям: "Каждый берет одну карточку. На ней "изображена" ваша роль и действия в игре. Внимательно слушайте мои слова. Когда я назову вашего героя, выходите и делайте то, что обозначено на вашей карточке".</w:t>
      </w:r>
    </w:p>
    <w:p w:rsidR="000F02D2" w:rsidRPr="008E252E" w:rsidRDefault="000F02D2" w:rsidP="000F02D2">
      <w:pPr>
        <w:pStyle w:val="a3"/>
      </w:pPr>
      <w:r w:rsidRPr="008E252E">
        <w:t>Начинаем игру: "Жили-были старик со старухой у самого синего моря. (Выходят трое детей, у которых на карточках изображены старик, старуха и море).</w:t>
      </w:r>
    </w:p>
    <w:p w:rsidR="000F02D2" w:rsidRPr="008E252E" w:rsidRDefault="000F02D2" w:rsidP="000F02D2">
      <w:pPr>
        <w:pStyle w:val="a3"/>
      </w:pPr>
      <w:r w:rsidRPr="008E252E">
        <w:t xml:space="preserve">Однажды старик пошел ловить рыбу, вот он закинул невод. (Ребенок-старик делает соответствующие движения). Внезапно море взволновалось. (Ребенок-море выполняет соответствующие движения). Старик вытащил из моря невод и увидел, что там бьется золотая рыбка. </w:t>
      </w:r>
      <w:proofErr w:type="gramStart"/>
      <w:r w:rsidRPr="008E252E">
        <w:t>(В действие вступают дети, у которых нарисованы невод и золотая рыбка.</w:t>
      </w:r>
      <w:proofErr w:type="gramEnd"/>
      <w:r w:rsidRPr="008E252E">
        <w:t xml:space="preserve"> </w:t>
      </w:r>
      <w:proofErr w:type="gramStart"/>
      <w:r w:rsidRPr="008E252E">
        <w:t>Ребенок, изображающий невод, захватывает золотую рыбку, которая пытается освободиться, а "старик" тянет невод).</w:t>
      </w:r>
      <w:proofErr w:type="gramEnd"/>
    </w:p>
    <w:p w:rsidR="000F02D2" w:rsidRPr="008E252E" w:rsidRDefault="000F02D2" w:rsidP="000F02D2">
      <w:pPr>
        <w:pStyle w:val="a3"/>
      </w:pPr>
      <w:r w:rsidRPr="008E252E">
        <w:lastRenderedPageBreak/>
        <w:t>Не удержал старик рыбку, и уплыла она в синее море. (Ребенок-рыбка показывает, что он освободился и удаляется</w:t>
      </w:r>
      <w:proofErr w:type="gramStart"/>
      <w:r w:rsidRPr="008E252E">
        <w:t>."</w:t>
      </w:r>
      <w:proofErr w:type="gramEnd"/>
      <w:r w:rsidRPr="008E252E">
        <w:t xml:space="preserve">Синее море" радуется, а "старик" удивляется и огорчается). </w:t>
      </w:r>
    </w:p>
    <w:p w:rsidR="000F02D2" w:rsidRPr="008E252E" w:rsidRDefault="000F02D2" w:rsidP="000F02D2">
      <w:pPr>
        <w:pStyle w:val="a3"/>
      </w:pPr>
      <w:r w:rsidRPr="008E252E">
        <w:t>Игра с воображаемым предметом</w:t>
      </w:r>
    </w:p>
    <w:p w:rsidR="000F02D2" w:rsidRPr="008E252E" w:rsidRDefault="000F02D2" w:rsidP="000F02D2">
      <w:pPr>
        <w:pStyle w:val="a3"/>
      </w:pPr>
      <w:r w:rsidRPr="008E252E">
        <w:t>Дети встают в круг. Водящий по очереди вызывает каждого и предлагает выполнить какие-либо действия с воображаемыми предметами. Например, говорит: "Представь, что у тебя в руках мяч. Подбрось его и поймай.</w:t>
      </w:r>
    </w:p>
    <w:p w:rsidR="000F02D2" w:rsidRPr="008E252E" w:rsidRDefault="000F02D2" w:rsidP="000F02D2">
      <w:pPr>
        <w:pStyle w:val="a3"/>
      </w:pPr>
      <w:r w:rsidRPr="008E252E">
        <w:t>Варианты заданий:</w:t>
      </w:r>
    </w:p>
    <w:p w:rsidR="000F02D2" w:rsidRPr="008E252E" w:rsidRDefault="0047541C" w:rsidP="000F02D2">
      <w:pPr>
        <w:pStyle w:val="a3"/>
      </w:pPr>
      <w:r>
        <w:t>-</w:t>
      </w:r>
      <w:r w:rsidR="000F02D2" w:rsidRPr="008E252E">
        <w:t xml:space="preserve"> У тебя в руках расческа. Причешись. Положи ее на стол.</w:t>
      </w:r>
    </w:p>
    <w:p w:rsidR="000F02D2" w:rsidRPr="008E252E" w:rsidRDefault="0047541C" w:rsidP="000F02D2">
      <w:pPr>
        <w:pStyle w:val="a3"/>
      </w:pPr>
      <w:r>
        <w:t>-</w:t>
      </w:r>
      <w:r w:rsidR="000F02D2" w:rsidRPr="008E252E">
        <w:t xml:space="preserve"> Ты держишь сумочку. Открой ее. Достань из нее кошелек. Положи его в сумочку и закрой ее</w:t>
      </w:r>
      <w:proofErr w:type="gramStart"/>
      <w:r w:rsidR="000F02D2" w:rsidRPr="008E252E">
        <w:t>.</w:t>
      </w:r>
      <w:proofErr w:type="gramEnd"/>
    </w:p>
    <w:p w:rsidR="000F02D2" w:rsidRPr="008E252E" w:rsidRDefault="000F02D2" w:rsidP="000F02D2">
      <w:pPr>
        <w:pStyle w:val="a3"/>
      </w:pPr>
      <w:r w:rsidRPr="008E252E">
        <w:t xml:space="preserve"> </w:t>
      </w:r>
      <w:r w:rsidR="0047541C">
        <w:t>-</w:t>
      </w:r>
      <w:r w:rsidRPr="008E252E">
        <w:t>Представь, что у тебя в руках веер. Разверни его. Помаши им около своего лица. Сверни веер</w:t>
      </w:r>
      <w:proofErr w:type="gramStart"/>
      <w:r w:rsidRPr="008E252E">
        <w:t>.</w:t>
      </w:r>
      <w:proofErr w:type="gramEnd"/>
    </w:p>
    <w:p w:rsidR="000F02D2" w:rsidRPr="008E252E" w:rsidRDefault="0047541C" w:rsidP="000F02D2">
      <w:pPr>
        <w:pStyle w:val="a3"/>
      </w:pPr>
      <w:r>
        <w:t>-</w:t>
      </w:r>
      <w:r w:rsidR="000F02D2" w:rsidRPr="008E252E">
        <w:t xml:space="preserve"> На столе стоит стакан с лимонадом. Выпей его маленькими глотками и поставь стакан на стол.</w:t>
      </w:r>
    </w:p>
    <w:p w:rsidR="000F02D2" w:rsidRPr="008E252E" w:rsidRDefault="000F02D2" w:rsidP="000F02D2">
      <w:pPr>
        <w:pStyle w:val="a3"/>
      </w:pPr>
      <w:r w:rsidRPr="008E252E">
        <w:t xml:space="preserve">Усложнение: действия будет выполнять какой-либо сказочный персонаж (лиса Алиса, баба Яга, Царевна - </w:t>
      </w:r>
      <w:proofErr w:type="spellStart"/>
      <w:r w:rsidRPr="008E252E">
        <w:t>несмеяна</w:t>
      </w:r>
      <w:proofErr w:type="spellEnd"/>
      <w:r w:rsidRPr="008E252E">
        <w:t xml:space="preserve">). Например, водящий говорит: "Представь, что ты принцесса </w:t>
      </w:r>
      <w:proofErr w:type="spellStart"/>
      <w:r w:rsidRPr="008E252E">
        <w:t>Злотовласка</w:t>
      </w:r>
      <w:proofErr w:type="spellEnd"/>
      <w:r w:rsidRPr="008E252E">
        <w:t>. Покажи, как ты расчесываешь свои волосы? А теперь ты Баба-Яга. Как ты будешь расчесывать свои волосы? и т.д.</w:t>
      </w:r>
      <w:bookmarkEnd w:id="0"/>
    </w:p>
    <w:sectPr w:rsidR="000F02D2" w:rsidRPr="008E252E" w:rsidSect="009E29E6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EB" w:rsidRDefault="002D68EB" w:rsidP="00C74D53">
      <w:pPr>
        <w:spacing w:after="0" w:line="240" w:lineRule="auto"/>
      </w:pPr>
      <w:r>
        <w:separator/>
      </w:r>
    </w:p>
  </w:endnote>
  <w:endnote w:type="continuationSeparator" w:id="0">
    <w:p w:rsidR="002D68EB" w:rsidRDefault="002D68EB" w:rsidP="00C7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476422"/>
      <w:docPartObj>
        <w:docPartGallery w:val="Page Numbers (Bottom of Page)"/>
        <w:docPartUnique/>
      </w:docPartObj>
    </w:sdtPr>
    <w:sdtContent>
      <w:p w:rsidR="00FE0F85" w:rsidRDefault="00827686">
        <w:pPr>
          <w:pStyle w:val="ac"/>
          <w:jc w:val="center"/>
        </w:pPr>
        <w:fldSimple w:instr=" PAGE   \* MERGEFORMAT ">
          <w:r w:rsidR="0047541C">
            <w:rPr>
              <w:noProof/>
            </w:rPr>
            <w:t>7</w:t>
          </w:r>
        </w:fldSimple>
      </w:p>
    </w:sdtContent>
  </w:sdt>
  <w:p w:rsidR="00FE0F85" w:rsidRDefault="00FE0F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EB" w:rsidRDefault="002D68EB" w:rsidP="00C74D53">
      <w:pPr>
        <w:spacing w:after="0" w:line="240" w:lineRule="auto"/>
      </w:pPr>
      <w:r>
        <w:separator/>
      </w:r>
    </w:p>
  </w:footnote>
  <w:footnote w:type="continuationSeparator" w:id="0">
    <w:p w:rsidR="002D68EB" w:rsidRDefault="002D68EB" w:rsidP="00C7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061"/>
    <w:multiLevelType w:val="hybridMultilevel"/>
    <w:tmpl w:val="A8CA0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665A2"/>
    <w:multiLevelType w:val="hybridMultilevel"/>
    <w:tmpl w:val="91F4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14EEA"/>
    <w:multiLevelType w:val="hybridMultilevel"/>
    <w:tmpl w:val="84A88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E54B4"/>
    <w:multiLevelType w:val="hybridMultilevel"/>
    <w:tmpl w:val="795430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94BF1"/>
    <w:multiLevelType w:val="multilevel"/>
    <w:tmpl w:val="547C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B00FC"/>
    <w:multiLevelType w:val="hybridMultilevel"/>
    <w:tmpl w:val="039A9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C6136"/>
    <w:multiLevelType w:val="multilevel"/>
    <w:tmpl w:val="1A4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32016"/>
    <w:multiLevelType w:val="hybridMultilevel"/>
    <w:tmpl w:val="32206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87364"/>
    <w:multiLevelType w:val="multilevel"/>
    <w:tmpl w:val="2664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FFF"/>
    <w:rsid w:val="0003153C"/>
    <w:rsid w:val="000317DF"/>
    <w:rsid w:val="000A4E71"/>
    <w:rsid w:val="000B3881"/>
    <w:rsid w:val="000D0630"/>
    <w:rsid w:val="000F02D2"/>
    <w:rsid w:val="0011383F"/>
    <w:rsid w:val="0013223D"/>
    <w:rsid w:val="00141E7C"/>
    <w:rsid w:val="00185A36"/>
    <w:rsid w:val="00222CF8"/>
    <w:rsid w:val="002240D5"/>
    <w:rsid w:val="00281F01"/>
    <w:rsid w:val="002A2D1A"/>
    <w:rsid w:val="002B246A"/>
    <w:rsid w:val="002C3678"/>
    <w:rsid w:val="002D68EB"/>
    <w:rsid w:val="002E0D32"/>
    <w:rsid w:val="00301BC8"/>
    <w:rsid w:val="00312F8F"/>
    <w:rsid w:val="00341E43"/>
    <w:rsid w:val="00380E6B"/>
    <w:rsid w:val="00381FFF"/>
    <w:rsid w:val="00395011"/>
    <w:rsid w:val="003B4E46"/>
    <w:rsid w:val="0042055B"/>
    <w:rsid w:val="00431B99"/>
    <w:rsid w:val="00433D36"/>
    <w:rsid w:val="0047541C"/>
    <w:rsid w:val="00497841"/>
    <w:rsid w:val="00516BF7"/>
    <w:rsid w:val="0052290A"/>
    <w:rsid w:val="00544FEE"/>
    <w:rsid w:val="00577397"/>
    <w:rsid w:val="005E0321"/>
    <w:rsid w:val="005E6F3F"/>
    <w:rsid w:val="005F3F22"/>
    <w:rsid w:val="00687301"/>
    <w:rsid w:val="006F4DBA"/>
    <w:rsid w:val="0076655F"/>
    <w:rsid w:val="007B2842"/>
    <w:rsid w:val="007C18AD"/>
    <w:rsid w:val="007D3817"/>
    <w:rsid w:val="00811383"/>
    <w:rsid w:val="00815758"/>
    <w:rsid w:val="00827686"/>
    <w:rsid w:val="00834766"/>
    <w:rsid w:val="00847B75"/>
    <w:rsid w:val="00852CE0"/>
    <w:rsid w:val="00853A55"/>
    <w:rsid w:val="008604DF"/>
    <w:rsid w:val="0087575E"/>
    <w:rsid w:val="00877C9E"/>
    <w:rsid w:val="008E252E"/>
    <w:rsid w:val="008F1D02"/>
    <w:rsid w:val="009173C3"/>
    <w:rsid w:val="009455C5"/>
    <w:rsid w:val="00972572"/>
    <w:rsid w:val="00985089"/>
    <w:rsid w:val="009861A1"/>
    <w:rsid w:val="009E29E6"/>
    <w:rsid w:val="00A01A27"/>
    <w:rsid w:val="00A101AB"/>
    <w:rsid w:val="00A1674A"/>
    <w:rsid w:val="00A35BB7"/>
    <w:rsid w:val="00A36726"/>
    <w:rsid w:val="00A6668B"/>
    <w:rsid w:val="00A67D4F"/>
    <w:rsid w:val="00A81FBF"/>
    <w:rsid w:val="00A8608C"/>
    <w:rsid w:val="00AA0D5E"/>
    <w:rsid w:val="00AC1304"/>
    <w:rsid w:val="00AC74CC"/>
    <w:rsid w:val="00AE45E8"/>
    <w:rsid w:val="00AF088B"/>
    <w:rsid w:val="00B31611"/>
    <w:rsid w:val="00B70E4A"/>
    <w:rsid w:val="00BA3191"/>
    <w:rsid w:val="00BC2909"/>
    <w:rsid w:val="00C03FBF"/>
    <w:rsid w:val="00C12817"/>
    <w:rsid w:val="00C261ED"/>
    <w:rsid w:val="00C74D53"/>
    <w:rsid w:val="00C84922"/>
    <w:rsid w:val="00C9641F"/>
    <w:rsid w:val="00CE2646"/>
    <w:rsid w:val="00CE7D01"/>
    <w:rsid w:val="00D9737F"/>
    <w:rsid w:val="00DE5888"/>
    <w:rsid w:val="00DE6A56"/>
    <w:rsid w:val="00E15F74"/>
    <w:rsid w:val="00E175C9"/>
    <w:rsid w:val="00E91B74"/>
    <w:rsid w:val="00EA5103"/>
    <w:rsid w:val="00EB2327"/>
    <w:rsid w:val="00EB6AD3"/>
    <w:rsid w:val="00EF6855"/>
    <w:rsid w:val="00F23403"/>
    <w:rsid w:val="00F5136B"/>
    <w:rsid w:val="00F57706"/>
    <w:rsid w:val="00F8134A"/>
    <w:rsid w:val="00F97B97"/>
    <w:rsid w:val="00FB262C"/>
    <w:rsid w:val="00FB2FEA"/>
    <w:rsid w:val="00FB7739"/>
    <w:rsid w:val="00FC1DAD"/>
    <w:rsid w:val="00FE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E6"/>
  </w:style>
  <w:style w:type="paragraph" w:styleId="1">
    <w:name w:val="heading 1"/>
    <w:basedOn w:val="a"/>
    <w:link w:val="10"/>
    <w:uiPriority w:val="9"/>
    <w:qFormat/>
    <w:rsid w:val="00031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2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nger">
    <w:name w:val="danger"/>
    <w:basedOn w:val="a"/>
    <w:rsid w:val="0038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38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1F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F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81FF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newsmall">
    <w:name w:val="headnewsmall"/>
    <w:basedOn w:val="a0"/>
    <w:rsid w:val="00A6668B"/>
  </w:style>
  <w:style w:type="paragraph" w:customStyle="1" w:styleId="Default">
    <w:name w:val="Default"/>
    <w:rsid w:val="00852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envelope return"/>
    <w:basedOn w:val="a"/>
    <w:rsid w:val="00852C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1DA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C1DAD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7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4D53"/>
  </w:style>
  <w:style w:type="paragraph" w:styleId="ac">
    <w:name w:val="footer"/>
    <w:basedOn w:val="a"/>
    <w:link w:val="ad"/>
    <w:uiPriority w:val="99"/>
    <w:unhideWhenUsed/>
    <w:rsid w:val="00C7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4D53"/>
  </w:style>
  <w:style w:type="paragraph" w:styleId="ae">
    <w:name w:val="List Paragraph"/>
    <w:basedOn w:val="a"/>
    <w:uiPriority w:val="34"/>
    <w:qFormat/>
    <w:rsid w:val="007B28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FE0F85"/>
    <w:rPr>
      <w:i/>
      <w:iCs/>
    </w:rPr>
  </w:style>
  <w:style w:type="character" w:customStyle="1" w:styleId="fn">
    <w:name w:val="fn"/>
    <w:basedOn w:val="a0"/>
    <w:rsid w:val="002C3678"/>
  </w:style>
  <w:style w:type="character" w:customStyle="1" w:styleId="30">
    <w:name w:val="Заголовок 3 Знак"/>
    <w:basedOn w:val="a0"/>
    <w:link w:val="3"/>
    <w:uiPriority w:val="9"/>
    <w:semiHidden/>
    <w:rsid w:val="002C36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atch-title">
    <w:name w:val="watch-title"/>
    <w:basedOn w:val="a0"/>
    <w:rsid w:val="0022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d-kopilka.ru/vneklasnaja-rabota/vneklasnye-meroprijatija/scenarii-muzykalno-teatralizovanogo-predstavlenija-teatr-gde-igraem-my.html" TargetMode="External"/><Relationship Id="rId18" Type="http://schemas.openxmlformats.org/officeDocument/2006/relationships/hyperlink" Target="https://www.youtube.com/watch?v=0Luh1xUJ19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80/477/42812.ph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kazka.tgl.net.ru/teatr-work2" TargetMode="External"/><Relationship Id="rId17" Type="http://schemas.openxmlformats.org/officeDocument/2006/relationships/hyperlink" Target="https://&#1091;&#1088;&#1086;&#1082;.&#1088;&#1092;/library/den_teatra_konkursnaya_programma_k_mezhdunarodnom_22255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todbloknot.blogspot.com/2018/03/biblioteka-i-teatr-metod-i-forma-vzaimodeistvia.html" TargetMode="External"/><Relationship Id="rId20" Type="http://schemas.openxmlformats.org/officeDocument/2006/relationships/hyperlink" Target="https://prazdnikson.ru/stsenariy-na-den-teatr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3idei.ru/detyam/detskij-scenarij-volshebnyj-mir-teatr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logger.com/profile/0962812264889065878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lkie.net/vidy-deyatelnosti-v-dou/teatralizovannaya-deyatelnost-v-detskom-sadu.html" TargetMode="External"/><Relationship Id="rId19" Type="http://schemas.openxmlformats.org/officeDocument/2006/relationships/hyperlink" Target="http://scenarii-prazdnikov.ru/mart/scenarij-ko-dnyu-teatra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atralnie-posidelki-scenariy-ko-dnyu-teatra-952589.html" TargetMode="External"/><Relationship Id="rId14" Type="http://schemas.openxmlformats.org/officeDocument/2006/relationships/hyperlink" Target="http://www.azovlib.ru/index.php/2016-04-06-12-23-03/2016-06-28-07-26-52/2-uncategorised/114-2016-07-06-07-01-18" TargetMode="External"/><Relationship Id="rId22" Type="http://schemas.openxmlformats.org/officeDocument/2006/relationships/hyperlink" Target="https://www.maam.ru/detskijsad/scenarii-prazdnika-posvjaschenyi-dnyu-teatra-skazochnaja-stra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2018-09-28T06:29:00Z</dcterms:created>
  <dcterms:modified xsi:type="dcterms:W3CDTF">2018-09-28T06:47:00Z</dcterms:modified>
</cp:coreProperties>
</file>